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24BE" w14:textId="77777777" w:rsidR="00221B11" w:rsidRPr="007A21FC" w:rsidRDefault="00221B11" w:rsidP="00221B11">
      <w:pPr>
        <w:pStyle w:val="Title"/>
        <w:rPr>
          <w:sz w:val="40"/>
          <w:szCs w:val="40"/>
        </w:rPr>
      </w:pPr>
      <w:r>
        <w:rPr>
          <w:noProof/>
        </w:rPr>
        <w:drawing>
          <wp:anchor distT="0" distB="0" distL="114300" distR="114300" simplePos="0" relativeHeight="251659264" behindDoc="1" locked="0" layoutInCell="1" allowOverlap="1" wp14:anchorId="11516377" wp14:editId="7A618519">
            <wp:simplePos x="0" y="0"/>
            <wp:positionH relativeFrom="column">
              <wp:posOffset>0</wp:posOffset>
            </wp:positionH>
            <wp:positionV relativeFrom="paragraph">
              <wp:posOffset>456</wp:posOffset>
            </wp:positionV>
            <wp:extent cx="1152144" cy="1152144"/>
            <wp:effectExtent l="0" t="0" r="3810" b="3810"/>
            <wp:wrapTight wrapText="right">
              <wp:wrapPolygon edited="0">
                <wp:start x="0" y="0"/>
                <wp:lineTo x="0" y="21433"/>
                <wp:lineTo x="21433" y="21433"/>
                <wp:lineTo x="2143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2144" cy="1152144"/>
                    </a:xfrm>
                    <a:prstGeom prst="rect">
                      <a:avLst/>
                    </a:prstGeom>
                  </pic:spPr>
                </pic:pic>
              </a:graphicData>
            </a:graphic>
            <wp14:sizeRelH relativeFrom="margin">
              <wp14:pctWidth>0</wp14:pctWidth>
            </wp14:sizeRelH>
            <wp14:sizeRelV relativeFrom="margin">
              <wp14:pctHeight>0</wp14:pctHeight>
            </wp14:sizeRelV>
          </wp:anchor>
        </w:drawing>
      </w:r>
      <w:r w:rsidRPr="007A21FC">
        <w:rPr>
          <w:sz w:val="40"/>
          <w:szCs w:val="40"/>
        </w:rPr>
        <w:t>RODGERS SECURITY SOLUTIONS, INC.</w:t>
      </w:r>
    </w:p>
    <w:p w14:paraId="38CC5122" w14:textId="4AF0ADF7" w:rsidR="00221B11" w:rsidRPr="007A21FC" w:rsidRDefault="00221B11" w:rsidP="00221B11">
      <w:pPr>
        <w:pStyle w:val="Title"/>
        <w:rPr>
          <w:sz w:val="40"/>
          <w:szCs w:val="40"/>
        </w:rPr>
      </w:pPr>
      <w:r>
        <w:rPr>
          <w:sz w:val="40"/>
          <w:szCs w:val="40"/>
          <w:u w:val="single"/>
        </w:rPr>
        <w:t xml:space="preserve">ADDENDUM: </w:t>
      </w:r>
      <w:r w:rsidRPr="007A21FC">
        <w:rPr>
          <w:sz w:val="40"/>
          <w:szCs w:val="40"/>
          <w:u w:val="single"/>
        </w:rPr>
        <w:t>NON-DISCLOSURE AGREEMENT</w:t>
      </w:r>
      <w:r>
        <w:rPr>
          <w:sz w:val="40"/>
          <w:szCs w:val="40"/>
          <w:u w:val="single"/>
        </w:rPr>
        <w:t xml:space="preserve"> </w:t>
      </w:r>
    </w:p>
    <w:p w14:paraId="3BE03F7D" w14:textId="77777777" w:rsidR="00467FBF" w:rsidRDefault="00467FBF"/>
    <w:p w14:paraId="278BA08C" w14:textId="77777777" w:rsidR="00221B11" w:rsidRDefault="00221B11"/>
    <w:p w14:paraId="7AB08AF8" w14:textId="77777777" w:rsidR="00221B11" w:rsidRDefault="00221B11"/>
    <w:p w14:paraId="6F6E309D" w14:textId="77777777" w:rsidR="0081493B" w:rsidRDefault="0081493B"/>
    <w:p w14:paraId="26A7C01D" w14:textId="229CAB8E" w:rsidR="00B67D58" w:rsidRDefault="00B67D58">
      <w:r>
        <w:t xml:space="preserve">This addendum is part of </w:t>
      </w:r>
      <w:r w:rsidR="005B2F46">
        <w:t>Rodgers Security Solutions Inc.'s</w:t>
      </w:r>
      <w:r>
        <w:t xml:space="preserve"> contractual relationship with Death Row Records, </w:t>
      </w:r>
      <w:r w:rsidR="009E232A">
        <w:t>Boss Lady Entertainment (</w:t>
      </w:r>
      <w:r>
        <w:t>BLE</w:t>
      </w:r>
      <w:r w:rsidR="009E232A">
        <w:t>)</w:t>
      </w:r>
      <w:r>
        <w:t>, and the Broadus family</w:t>
      </w:r>
      <w:r w:rsidR="005B2F46">
        <w:t xml:space="preserve"> [all three parties are </w:t>
      </w:r>
      <w:r>
        <w:t>hereinafter referred to as “Client</w:t>
      </w:r>
      <w:r w:rsidR="005B2F46">
        <w:t>”].</w:t>
      </w:r>
      <w:r>
        <w:t xml:space="preserve"> </w:t>
      </w:r>
      <w:r w:rsidR="005B2F46">
        <w:t>As</w:t>
      </w:r>
      <w:r>
        <w:t xml:space="preserve"> a representative of Rodgers Security Solutions, </w:t>
      </w:r>
      <w:r w:rsidR="0081493B">
        <w:t xml:space="preserve">you play a role in this relationship. As such, </w:t>
      </w:r>
      <w:r>
        <w:t>a higher standard is placed upon you to conduct yourself professionally and ethically, as our clients expect discretion and confidentiality about all matters that directly and indirectly influence, impact,</w:t>
      </w:r>
      <w:r w:rsidR="0081493B">
        <w:t xml:space="preserve"> and </w:t>
      </w:r>
      <w:r>
        <w:t>affect their personal and professional lives.</w:t>
      </w:r>
      <w:r w:rsidR="005B2F46">
        <w:t xml:space="preserve"> </w:t>
      </w:r>
      <w:r>
        <w:t xml:space="preserve">This addendum is an inclusive document </w:t>
      </w:r>
      <w:r w:rsidR="0081493B">
        <w:t xml:space="preserve">combined with our standard Non-Disclosure Agreement (NDA). Specifically, it applies to everything </w:t>
      </w:r>
      <w:r>
        <w:t xml:space="preserve">you see, witness, hear, or </w:t>
      </w:r>
      <w:r w:rsidR="0081493B">
        <w:t>participate</w:t>
      </w:r>
      <w:r>
        <w:t xml:space="preserve"> in while providing </w:t>
      </w:r>
      <w:r w:rsidR="0081493B">
        <w:t xml:space="preserve">security </w:t>
      </w:r>
      <w:r>
        <w:t xml:space="preserve">services for the Client on behalf of Rodgers Security Solutions Inc. </w:t>
      </w:r>
    </w:p>
    <w:p w14:paraId="6F2687A7" w14:textId="77777777" w:rsidR="009E232A" w:rsidRDefault="009E232A"/>
    <w:p w14:paraId="52F83B88" w14:textId="4D59F675" w:rsidR="009E232A" w:rsidRDefault="009E232A">
      <w:r>
        <w:t xml:space="preserve">You agree not to record audio or video or photograph the Client, their places of work or leisure, their private residences, vehicles, personal property, or </w:t>
      </w:r>
      <w:r w:rsidR="005B2F46">
        <w:t>anyone affiliated with Client who happens to visit any of the locations where</w:t>
      </w:r>
      <w:r>
        <w:t xml:space="preserve"> you are present with Client. You agree not to share with anyone not authorized by Rodgers Security Solutions or the Client any information concerning the location or whereabouts of Client or any activities or circumstances that take place while working with Client. </w:t>
      </w:r>
    </w:p>
    <w:p w14:paraId="6FA43871" w14:textId="77777777" w:rsidR="00B67D58" w:rsidRDefault="00B67D58"/>
    <w:p w14:paraId="0FB348A9" w14:textId="6631C059" w:rsidR="00B67D58" w:rsidRDefault="009E232A">
      <w:proofErr w:type="spellStart"/>
      <w:r>
        <w:t>Y</w:t>
      </w:r>
      <w:proofErr w:type="spellEnd"/>
      <w:r w:rsidR="00B67D58">
        <w:t xml:space="preserve">ou agree not to share or cause to be shared any physical, visual, auditory, or any other form of content or information that you </w:t>
      </w:r>
      <w:r w:rsidR="0081493B">
        <w:t>encounter</w:t>
      </w:r>
      <w:r w:rsidR="00B67D58">
        <w:t xml:space="preserve"> or learn through your day-to-day interactions with the Client and the Client’s family members, friends, associates, colleagues, employees, agents, clients, representatives, etc. </w:t>
      </w:r>
      <w:r w:rsidR="0081493B">
        <w:t>You will not share or cause to be shared through written, audio, or video formats any direct relation or affiliation with Client. Their safety and security are our number one priority, so discretion and confidentiality are vital to our success in this area.</w:t>
      </w:r>
    </w:p>
    <w:p w14:paraId="706FD369" w14:textId="77777777" w:rsidR="005B2F46" w:rsidRDefault="005B2F46"/>
    <w:p w14:paraId="17039DD2" w14:textId="762E92D1" w:rsidR="005B2F46" w:rsidRDefault="005B2F46" w:rsidP="005B2F46">
      <w:r>
        <w:t>You understand that this Addendum and the Non-Disclosure</w:t>
      </w:r>
      <w:r w:rsidR="0081493B">
        <w:t xml:space="preserve"> Agreement</w:t>
      </w:r>
      <w:r>
        <w:t xml:space="preserve"> are non-exhaustive documents, and there is an expectation that you will use common sense and ethics in determining the best approach for all situations as they are presented. You agree to the terms as outlined in the Non-Disclosure Agreement and this Addendum, and by signing this document, you acknowledge that you comprehend and fully understand that violation of these terms </w:t>
      </w:r>
      <w:r>
        <w:t xml:space="preserve">may result in you facing legal ramifications from Rodgers Security Solutions and the Client. </w:t>
      </w:r>
    </w:p>
    <w:p w14:paraId="10EA2107" w14:textId="77777777" w:rsidR="005B2F46" w:rsidRDefault="005B2F46" w:rsidP="005B2F46"/>
    <w:p w14:paraId="7772247C" w14:textId="4758DB3E" w:rsidR="005B2F46" w:rsidRDefault="0081493B" w:rsidP="005B2F46">
      <w:pPr>
        <w:rPr>
          <w:b/>
          <w:i/>
        </w:rPr>
      </w:pPr>
      <w:r>
        <w:rPr>
          <w:b/>
          <w:i/>
        </w:rPr>
        <w:t>If ever you have questions or concerns about legal, ethical, or any other matters that are directly or indirectly related to Client or Rodgers Security Solutions, please immediately contact our CEO/President, Tyrone Rodgers, in person or by telephone.</w:t>
      </w:r>
    </w:p>
    <w:p w14:paraId="102A5F34" w14:textId="77777777" w:rsidR="005B2F46" w:rsidRDefault="005B2F46" w:rsidP="005B2F46">
      <w:pPr>
        <w:rPr>
          <w:b/>
          <w:i/>
        </w:rPr>
      </w:pPr>
    </w:p>
    <w:p w14:paraId="0E97B270" w14:textId="77777777" w:rsidR="005B2F46" w:rsidRDefault="005B2F46" w:rsidP="005B2F46">
      <w:pPr>
        <w:rPr>
          <w:b/>
          <w:i/>
        </w:rPr>
      </w:pPr>
    </w:p>
    <w:p w14:paraId="7587F167" w14:textId="77777777" w:rsidR="0081493B" w:rsidRDefault="0081493B" w:rsidP="005B2F46">
      <w:pPr>
        <w:rPr>
          <w:b/>
          <w:i/>
        </w:rPr>
      </w:pPr>
    </w:p>
    <w:p w14:paraId="1A594108" w14:textId="3B8EB7CF" w:rsidR="005B2F46" w:rsidRPr="0081493B" w:rsidRDefault="0081493B" w:rsidP="0081493B">
      <w:pPr>
        <w:jc w:val="center"/>
        <w:rPr>
          <w:bCs/>
          <w:i/>
          <w:sz w:val="21"/>
          <w:szCs w:val="21"/>
        </w:rPr>
      </w:pPr>
      <w:r w:rsidRPr="0081493B">
        <w:rPr>
          <w:bCs/>
          <w:i/>
          <w:sz w:val="21"/>
          <w:szCs w:val="21"/>
        </w:rPr>
        <w:t>-Page 2 of 2 NDA Addendum —Client: DRR/BLE/Broadus</w:t>
      </w:r>
    </w:p>
    <w:p w14:paraId="14710BDC" w14:textId="77777777" w:rsidR="005B2F46" w:rsidRDefault="005B2F46" w:rsidP="005B2F46">
      <w:pPr>
        <w:rPr>
          <w:b/>
          <w:i/>
        </w:rPr>
      </w:pPr>
    </w:p>
    <w:p w14:paraId="7CDE2FB8" w14:textId="77777777" w:rsidR="005B2F46" w:rsidRDefault="005B2F46" w:rsidP="005B2F46">
      <w:pPr>
        <w:rPr>
          <w:b/>
          <w:i/>
        </w:rPr>
      </w:pPr>
    </w:p>
    <w:p w14:paraId="207F463B" w14:textId="77777777" w:rsidR="005B2F46" w:rsidRDefault="005B2F46" w:rsidP="005B2F46">
      <w:pPr>
        <w:rPr>
          <w:b/>
          <w:i/>
        </w:rPr>
      </w:pPr>
    </w:p>
    <w:p w14:paraId="208876BE" w14:textId="72D996E8" w:rsidR="005B2F46" w:rsidRPr="005B2F46" w:rsidRDefault="005B2F46" w:rsidP="005B2F46">
      <w:r w:rsidRPr="005B2F46">
        <w:rPr>
          <w:b/>
          <w:i/>
        </w:rPr>
        <w:t>IN WITNESS WHEREOF</w:t>
      </w:r>
      <w:r w:rsidRPr="005B2F46">
        <w:t xml:space="preserve">, the parties hereto have executed this Agreement as of the </w:t>
      </w:r>
      <w:proofErr w:type="gramStart"/>
      <w:r w:rsidRPr="005B2F46">
        <w:t>aforementioned effective</w:t>
      </w:r>
      <w:proofErr w:type="gramEnd"/>
      <w:r w:rsidRPr="005B2F46">
        <w:t xml:space="preserve"> date.</w:t>
      </w:r>
    </w:p>
    <w:p w14:paraId="0F7BDB94" w14:textId="77777777" w:rsidR="005B2F46" w:rsidRPr="005B2F46" w:rsidRDefault="005B2F46" w:rsidP="005B2F46">
      <w:r w:rsidRPr="005B2F46">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271"/>
        <w:gridCol w:w="4459"/>
      </w:tblGrid>
      <w:tr w:rsidR="005B2F46" w:rsidRPr="005B2F46" w14:paraId="31E9972C" w14:textId="77777777" w:rsidTr="005B2F46">
        <w:tc>
          <w:tcPr>
            <w:tcW w:w="2473" w:type="pct"/>
            <w:hideMark/>
          </w:tcPr>
          <w:p w14:paraId="1DA379FC"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By:</w:t>
            </w:r>
          </w:p>
        </w:tc>
        <w:tc>
          <w:tcPr>
            <w:tcW w:w="145" w:type="pct"/>
            <w:hideMark/>
          </w:tcPr>
          <w:p w14:paraId="238B7B63"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 </w:t>
            </w:r>
          </w:p>
        </w:tc>
        <w:tc>
          <w:tcPr>
            <w:tcW w:w="2382" w:type="pct"/>
            <w:hideMark/>
          </w:tcPr>
          <w:p w14:paraId="39093957"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By:</w:t>
            </w:r>
          </w:p>
        </w:tc>
      </w:tr>
      <w:tr w:rsidR="005B2F46" w:rsidRPr="005B2F46" w14:paraId="1A0A918F" w14:textId="77777777" w:rsidTr="005B2F46">
        <w:tc>
          <w:tcPr>
            <w:tcW w:w="2473" w:type="pct"/>
            <w:hideMark/>
          </w:tcPr>
          <w:p w14:paraId="21DB433B" w14:textId="77777777" w:rsid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 </w:t>
            </w:r>
          </w:p>
          <w:p w14:paraId="5F435D22" w14:textId="77777777" w:rsidR="0081493B" w:rsidRPr="005B2F46" w:rsidRDefault="0081493B" w:rsidP="005B2F46">
            <w:pPr>
              <w:rPr>
                <w:rFonts w:asciiTheme="minorHAnsi" w:eastAsiaTheme="minorHAnsi" w:hAnsiTheme="minorHAnsi" w:cstheme="minorBidi"/>
                <w:kern w:val="2"/>
                <w:sz w:val="24"/>
                <w:szCs w:val="24"/>
                <w14:ligatures w14:val="standardContextual"/>
              </w:rPr>
            </w:pPr>
          </w:p>
        </w:tc>
        <w:tc>
          <w:tcPr>
            <w:tcW w:w="145" w:type="pct"/>
            <w:hideMark/>
          </w:tcPr>
          <w:p w14:paraId="3658C8C1"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 </w:t>
            </w:r>
          </w:p>
        </w:tc>
        <w:tc>
          <w:tcPr>
            <w:tcW w:w="2382" w:type="pct"/>
            <w:hideMark/>
          </w:tcPr>
          <w:p w14:paraId="071A6112"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 </w:t>
            </w:r>
          </w:p>
        </w:tc>
      </w:tr>
      <w:tr w:rsidR="005B2F46" w:rsidRPr="005B2F46" w14:paraId="64B5FC0F" w14:textId="77777777" w:rsidTr="005B2F46">
        <w:tc>
          <w:tcPr>
            <w:tcW w:w="2473" w:type="pct"/>
            <w:tcBorders>
              <w:top w:val="nil"/>
              <w:left w:val="nil"/>
              <w:bottom w:val="single" w:sz="4" w:space="0" w:color="auto"/>
              <w:right w:val="nil"/>
            </w:tcBorders>
            <w:hideMark/>
          </w:tcPr>
          <w:p w14:paraId="227EE043"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 </w:t>
            </w:r>
          </w:p>
        </w:tc>
        <w:tc>
          <w:tcPr>
            <w:tcW w:w="145" w:type="pct"/>
            <w:hideMark/>
          </w:tcPr>
          <w:p w14:paraId="786E1E7D"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 </w:t>
            </w:r>
          </w:p>
        </w:tc>
        <w:tc>
          <w:tcPr>
            <w:tcW w:w="2382" w:type="pct"/>
            <w:tcBorders>
              <w:top w:val="nil"/>
              <w:left w:val="nil"/>
              <w:bottom w:val="single" w:sz="4" w:space="0" w:color="auto"/>
              <w:right w:val="nil"/>
            </w:tcBorders>
            <w:hideMark/>
          </w:tcPr>
          <w:p w14:paraId="33948B6F"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 </w:t>
            </w:r>
          </w:p>
        </w:tc>
      </w:tr>
      <w:tr w:rsidR="005B2F46" w:rsidRPr="005B2F46" w14:paraId="4ABE5A6A" w14:textId="77777777" w:rsidTr="005B2F46">
        <w:trPr>
          <w:trHeight w:val="260"/>
        </w:trPr>
        <w:tc>
          <w:tcPr>
            <w:tcW w:w="2473" w:type="pct"/>
            <w:tcBorders>
              <w:top w:val="single" w:sz="4" w:space="0" w:color="auto"/>
              <w:left w:val="nil"/>
              <w:bottom w:val="nil"/>
              <w:right w:val="nil"/>
            </w:tcBorders>
            <w:vAlign w:val="center"/>
            <w:hideMark/>
          </w:tcPr>
          <w:p w14:paraId="3493CA61"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Tyrone Rodgers</w:t>
            </w:r>
          </w:p>
        </w:tc>
        <w:tc>
          <w:tcPr>
            <w:tcW w:w="145" w:type="pct"/>
            <w:hideMark/>
          </w:tcPr>
          <w:p w14:paraId="24C7B98A"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 </w:t>
            </w:r>
          </w:p>
        </w:tc>
        <w:tc>
          <w:tcPr>
            <w:tcW w:w="2382" w:type="pct"/>
            <w:tcBorders>
              <w:top w:val="single" w:sz="4" w:space="0" w:color="auto"/>
              <w:left w:val="nil"/>
              <w:bottom w:val="nil"/>
              <w:right w:val="nil"/>
            </w:tcBorders>
            <w:vAlign w:val="center"/>
            <w:hideMark/>
          </w:tcPr>
          <w:p w14:paraId="1D25B5DB"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[Your Name]</w:t>
            </w:r>
          </w:p>
        </w:tc>
      </w:tr>
      <w:tr w:rsidR="005B2F46" w:rsidRPr="005B2F46" w14:paraId="5C5DEF69" w14:textId="77777777" w:rsidTr="005B2F46">
        <w:tc>
          <w:tcPr>
            <w:tcW w:w="2473" w:type="pct"/>
            <w:hideMark/>
          </w:tcPr>
          <w:p w14:paraId="039F75C5"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2"/>
                <w:szCs w:val="22"/>
                <w14:ligatures w14:val="standardContextual"/>
              </w:rPr>
              <w:t>CEO/President, Rodgers Security Solutions, Inc.</w:t>
            </w:r>
          </w:p>
        </w:tc>
        <w:tc>
          <w:tcPr>
            <w:tcW w:w="145" w:type="pct"/>
            <w:hideMark/>
          </w:tcPr>
          <w:p w14:paraId="1775B134" w14:textId="77777777" w:rsidR="005B2F46" w:rsidRPr="005B2F46" w:rsidRDefault="005B2F46" w:rsidP="005B2F46">
            <w:pPr>
              <w:rPr>
                <w:rFonts w:asciiTheme="minorHAnsi" w:eastAsiaTheme="minorHAnsi" w:hAnsiTheme="minorHAnsi" w:cstheme="minorBidi"/>
                <w:kern w:val="2"/>
                <w:sz w:val="24"/>
                <w:szCs w:val="24"/>
                <w14:ligatures w14:val="standardContextual"/>
              </w:rPr>
            </w:pPr>
            <w:r w:rsidRPr="005B2F46">
              <w:rPr>
                <w:rFonts w:asciiTheme="minorHAnsi" w:eastAsiaTheme="minorHAnsi" w:hAnsiTheme="minorHAnsi" w:cstheme="minorBidi"/>
                <w:kern w:val="2"/>
                <w:sz w:val="24"/>
                <w:szCs w:val="24"/>
                <w14:ligatures w14:val="standardContextual"/>
              </w:rPr>
              <w:t> </w:t>
            </w:r>
          </w:p>
        </w:tc>
        <w:tc>
          <w:tcPr>
            <w:tcW w:w="2382" w:type="pct"/>
            <w:hideMark/>
          </w:tcPr>
          <w:p w14:paraId="191BD8EE" w14:textId="5717A918" w:rsidR="005B2F46" w:rsidRPr="005B2F46" w:rsidRDefault="0081493B" w:rsidP="005B2F46">
            <w:pPr>
              <w:rPr>
                <w:rFonts w:asciiTheme="minorHAnsi" w:eastAsiaTheme="minorHAnsi" w:hAnsiTheme="minorHAnsi" w:cstheme="minorBidi"/>
                <w:kern w:val="2"/>
                <w:sz w:val="24"/>
                <w:szCs w:val="24"/>
                <w14:ligatures w14:val="standardContextual"/>
              </w:rPr>
            </w:pPr>
            <w:r w:rsidRPr="0081493B">
              <w:rPr>
                <w:rFonts w:asciiTheme="minorHAnsi" w:eastAsiaTheme="minorHAnsi" w:hAnsiTheme="minorHAnsi" w:cstheme="minorBidi"/>
                <w:kern w:val="2"/>
                <w:sz w:val="22"/>
                <w:szCs w:val="22"/>
                <w14:ligatures w14:val="standardContextual"/>
              </w:rPr>
              <w:t>Security Professional</w:t>
            </w:r>
          </w:p>
        </w:tc>
      </w:tr>
    </w:tbl>
    <w:p w14:paraId="1AB67DE4" w14:textId="77777777" w:rsidR="005B2F46" w:rsidRPr="005B2F46" w:rsidRDefault="005B2F46" w:rsidP="005B2F46">
      <w:pPr>
        <w:rPr>
          <w:vertAlign w:val="subscript"/>
        </w:rPr>
      </w:pPr>
      <w:r w:rsidRPr="005B2F46">
        <w:rPr>
          <w:vertAlign w:val="subscript"/>
        </w:rPr>
        <w:t> </w:t>
      </w:r>
    </w:p>
    <w:p w14:paraId="66085923" w14:textId="77777777" w:rsidR="005B2F46" w:rsidRPr="005B2F46" w:rsidRDefault="005B2F46" w:rsidP="005B2F46">
      <w:r w:rsidRPr="005B2F46">
        <w:t>Date:</w:t>
      </w:r>
      <w:r w:rsidRPr="005B2F46">
        <w:tab/>
      </w:r>
      <w:r w:rsidRPr="005B2F46">
        <w:tab/>
      </w:r>
      <w:r w:rsidRPr="005B2F46">
        <w:tab/>
      </w:r>
      <w:r w:rsidRPr="005B2F46">
        <w:tab/>
      </w:r>
      <w:r w:rsidRPr="005B2F46">
        <w:tab/>
      </w:r>
      <w:r w:rsidRPr="005B2F46">
        <w:tab/>
      </w:r>
      <w:r w:rsidRPr="005B2F46">
        <w:tab/>
        <w:t>Date:</w:t>
      </w:r>
    </w:p>
    <w:p w14:paraId="69506E3A" w14:textId="77777777" w:rsidR="005B2F46" w:rsidRPr="005B2F46" w:rsidRDefault="005B2F46" w:rsidP="005B2F46"/>
    <w:p w14:paraId="4DA19118" w14:textId="77777777" w:rsidR="005B2F46" w:rsidRPr="005B2F46" w:rsidRDefault="005B2F46" w:rsidP="005B2F46">
      <w:pPr>
        <w:rPr>
          <w:vertAlign w:val="subscript"/>
        </w:rPr>
      </w:pPr>
    </w:p>
    <w:p w14:paraId="3DF9153E" w14:textId="77777777" w:rsidR="005B2F46" w:rsidRDefault="005B2F46" w:rsidP="005B2F46"/>
    <w:p w14:paraId="00CA3D8A" w14:textId="77777777" w:rsidR="005B2F46" w:rsidRDefault="005B2F46" w:rsidP="005B2F46"/>
    <w:p w14:paraId="3C0B0145" w14:textId="69A77CBF" w:rsidR="009E232A" w:rsidRDefault="009E232A"/>
    <w:sectPr w:rsidR="009E2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11"/>
    <w:rsid w:val="001C55E9"/>
    <w:rsid w:val="00221B11"/>
    <w:rsid w:val="00467FBF"/>
    <w:rsid w:val="005B2F46"/>
    <w:rsid w:val="0081493B"/>
    <w:rsid w:val="009E232A"/>
    <w:rsid w:val="00B67D58"/>
    <w:rsid w:val="00E8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8EB15"/>
  <w15:chartTrackingRefBased/>
  <w15:docId w15:val="{918AA9B2-435D-4C46-B1E6-CB254D15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TOAHeading"/>
    <w:autoRedefine/>
    <w:qFormat/>
    <w:rsid w:val="00E85BDF"/>
  </w:style>
  <w:style w:type="paragraph" w:styleId="TOAHeading">
    <w:name w:val="toa heading"/>
    <w:basedOn w:val="Normal"/>
    <w:next w:val="Normal"/>
    <w:uiPriority w:val="99"/>
    <w:semiHidden/>
    <w:unhideWhenUsed/>
    <w:rsid w:val="00E85BDF"/>
    <w:pPr>
      <w:spacing w:before="120"/>
    </w:pPr>
    <w:rPr>
      <w:rFonts w:asciiTheme="majorHAnsi" w:eastAsiaTheme="majorEastAsia" w:hAnsiTheme="majorHAnsi" w:cstheme="majorBidi"/>
      <w:b/>
      <w:bCs/>
    </w:rPr>
  </w:style>
  <w:style w:type="paragraph" w:styleId="Title">
    <w:name w:val="Title"/>
    <w:basedOn w:val="Normal"/>
    <w:next w:val="Normal"/>
    <w:link w:val="TitleChar"/>
    <w:uiPriority w:val="10"/>
    <w:qFormat/>
    <w:rsid w:val="00221B11"/>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221B11"/>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5B2F46"/>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NForeman</dc:creator>
  <cp:keywords/>
  <dc:description/>
  <cp:lastModifiedBy>NForeman</cp:lastModifiedBy>
  <cp:revision>1</cp:revision>
  <dcterms:created xsi:type="dcterms:W3CDTF">2023-12-06T01:40:00Z</dcterms:created>
  <dcterms:modified xsi:type="dcterms:W3CDTF">2023-12-06T05:08:00Z</dcterms:modified>
</cp:coreProperties>
</file>