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2B886" w14:textId="77777777" w:rsidR="00BB5D78" w:rsidRPr="009D50E2" w:rsidRDefault="00B91C62">
      <w:pPr>
        <w:rPr>
          <w:rFonts w:ascii="Arial Black" w:eastAsia="Times New Roman" w:hAnsi="Arial Black"/>
          <w:caps/>
          <w:color w:val="0D5672"/>
          <w:kern w:val="28"/>
          <w:sz w:val="38"/>
          <w:szCs w:val="38"/>
        </w:rPr>
      </w:pPr>
      <w:r>
        <w:rPr>
          <w:noProof/>
        </w:rPr>
        <mc:AlternateContent>
          <mc:Choice Requires="wps">
            <w:drawing>
              <wp:anchor distT="0" distB="0" distL="114300" distR="114300" simplePos="0" relativeHeight="251657728" behindDoc="0" locked="0" layoutInCell="1" allowOverlap="1" wp14:anchorId="4ED612DE" wp14:editId="059EAAF7">
                <wp:simplePos x="0" y="0"/>
                <wp:positionH relativeFrom="page">
                  <wp:align>center</wp:align>
                </wp:positionH>
                <wp:positionV relativeFrom="page">
                  <wp:align>center</wp:align>
                </wp:positionV>
                <wp:extent cx="1712595" cy="3840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2595" cy="3840480"/>
                        </a:xfrm>
                        <a:prstGeom prst="rect">
                          <a:avLst/>
                        </a:prstGeom>
                        <a:solidFill>
                          <a:sysClr val="window" lastClr="FFFFFF"/>
                        </a:solidFill>
                        <a:ln w="6350">
                          <a:noFill/>
                        </a:ln>
                        <a:effectLst/>
                      </wps:spPr>
                      <wps:txbx>
                        <w:txbxContent>
                          <w:tbl>
                            <w:tblPr>
                              <w:tblW w:w="5000" w:type="pct"/>
                              <w:jc w:val="center"/>
                              <w:tblBorders>
                                <w:insideV w:val="single" w:sz="12" w:space="0" w:color="2683C6"/>
                              </w:tblBorders>
                              <w:tblCellMar>
                                <w:top w:w="1296" w:type="dxa"/>
                                <w:left w:w="360" w:type="dxa"/>
                                <w:bottom w:w="1296" w:type="dxa"/>
                                <w:right w:w="360" w:type="dxa"/>
                              </w:tblCellMar>
                              <w:tblLook w:val="04A0" w:firstRow="1" w:lastRow="0" w:firstColumn="1" w:lastColumn="0" w:noHBand="0" w:noVBand="1"/>
                            </w:tblPr>
                            <w:tblGrid>
                              <w:gridCol w:w="5560"/>
                              <w:gridCol w:w="4123"/>
                            </w:tblGrid>
                            <w:tr w:rsidR="00BB5D78" w:rsidRPr="009D50E2" w14:paraId="26057011" w14:textId="77777777" w:rsidTr="009D50E2">
                              <w:trPr>
                                <w:jc w:val="center"/>
                              </w:trPr>
                              <w:tc>
                                <w:tcPr>
                                  <w:tcW w:w="2568" w:type="pct"/>
                                  <w:vAlign w:val="center"/>
                                </w:tcPr>
                                <w:p w14:paraId="6142A2CB" w14:textId="77777777" w:rsidR="00BB5D78" w:rsidRPr="009D50E2" w:rsidRDefault="00B91C62">
                                  <w:pPr>
                                    <w:jc w:val="right"/>
                                  </w:pPr>
                                  <w:r w:rsidRPr="004A6721">
                                    <w:rPr>
                                      <w:noProof/>
                                    </w:rPr>
                                    <w:drawing>
                                      <wp:inline distT="0" distB="0" distL="0" distR="0" wp14:anchorId="47763084" wp14:editId="1C301C22">
                                        <wp:extent cx="3073400" cy="3073400"/>
                                        <wp:effectExtent l="0" t="0" r="0" b="0"/>
                                        <wp:docPr id="1"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39"/>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3073400" cy="3073400"/>
                                                </a:xfrm>
                                                <a:prstGeom prst="rect">
                                                  <a:avLst/>
                                                </a:prstGeom>
                                                <a:noFill/>
                                                <a:ln>
                                                  <a:noFill/>
                                                </a:ln>
                                              </pic:spPr>
                                            </pic:pic>
                                          </a:graphicData>
                                        </a:graphic>
                                      </wp:inline>
                                    </w:drawing>
                                  </w:r>
                                </w:p>
                                <w:p w14:paraId="546C23A1" w14:textId="77777777" w:rsidR="009B1D21" w:rsidRPr="00D453A1" w:rsidRDefault="00BB5D78" w:rsidP="009B1D21">
                                  <w:pPr>
                                    <w:pStyle w:val="NoSpacing"/>
                                    <w:spacing w:line="312" w:lineRule="auto"/>
                                    <w:jc w:val="right"/>
                                    <w:rPr>
                                      <w:caps/>
                                      <w:color w:val="191919"/>
                                      <w:sz w:val="44"/>
                                      <w:szCs w:val="44"/>
                                    </w:rPr>
                                  </w:pPr>
                                  <w:r w:rsidRPr="00D453A1">
                                    <w:rPr>
                                      <w:caps/>
                                      <w:color w:val="191919"/>
                                      <w:sz w:val="44"/>
                                      <w:szCs w:val="44"/>
                                    </w:rPr>
                                    <w:t>Proposal For Services</w:t>
                                  </w:r>
                                </w:p>
                                <w:p w14:paraId="539FC82E" w14:textId="77777777" w:rsidR="009B1D21" w:rsidRPr="00D16899" w:rsidRDefault="009B1D21">
                                  <w:pPr>
                                    <w:jc w:val="right"/>
                                    <w:rPr>
                                      <w:b/>
                                      <w:bCs/>
                                      <w:color w:val="000000"/>
                                      <w:sz w:val="28"/>
                                      <w:szCs w:val="28"/>
                                    </w:rPr>
                                  </w:pPr>
                                  <w:r w:rsidRPr="00D16899">
                                    <w:rPr>
                                      <w:b/>
                                      <w:bCs/>
                                      <w:color w:val="000000"/>
                                      <w:sz w:val="28"/>
                                      <w:szCs w:val="28"/>
                                    </w:rPr>
                                    <w:t>Prepared For:</w:t>
                                  </w:r>
                                </w:p>
                                <w:p w14:paraId="37B1F47B" w14:textId="7E09022C" w:rsidR="009B1D21" w:rsidRPr="0009664A" w:rsidRDefault="006653B1" w:rsidP="009B1D21">
                                  <w:pPr>
                                    <w:spacing w:line="240" w:lineRule="auto"/>
                                    <w:jc w:val="right"/>
                                    <w:rPr>
                                      <w:color w:val="000000"/>
                                      <w:sz w:val="36"/>
                                      <w:szCs w:val="36"/>
                                    </w:rPr>
                                  </w:pPr>
                                  <w:r>
                                    <w:rPr>
                                      <w:color w:val="000000"/>
                                      <w:sz w:val="36"/>
                                      <w:szCs w:val="36"/>
                                    </w:rPr>
                                    <w:t>Company Name</w:t>
                                  </w:r>
                                </w:p>
                                <w:p w14:paraId="40FCE016" w14:textId="36BD4D4F" w:rsidR="00622557" w:rsidRPr="00FA368A" w:rsidRDefault="006653B1" w:rsidP="009B1D21">
                                  <w:pPr>
                                    <w:spacing w:line="240" w:lineRule="auto"/>
                                    <w:jc w:val="right"/>
                                    <w:rPr>
                                      <w:color w:val="000000"/>
                                      <w:sz w:val="20"/>
                                      <w:szCs w:val="20"/>
                                    </w:rPr>
                                  </w:pPr>
                                  <w:r>
                                    <w:rPr>
                                      <w:color w:val="000000"/>
                                      <w:sz w:val="20"/>
                                      <w:szCs w:val="20"/>
                                    </w:rPr>
                                    <w:t>123 Huckleberry Hound</w:t>
                                  </w:r>
                                  <w:r w:rsidR="0009664A">
                                    <w:rPr>
                                      <w:color w:val="000000"/>
                                      <w:sz w:val="20"/>
                                      <w:szCs w:val="20"/>
                                    </w:rPr>
                                    <w:t xml:space="preserve"> Street</w:t>
                                  </w:r>
                                </w:p>
                                <w:p w14:paraId="402D77D2" w14:textId="58EBB025" w:rsidR="00FA368A" w:rsidRPr="00FA368A" w:rsidRDefault="0009664A" w:rsidP="009B1D21">
                                  <w:pPr>
                                    <w:spacing w:line="240" w:lineRule="auto"/>
                                    <w:jc w:val="right"/>
                                    <w:rPr>
                                      <w:color w:val="000000"/>
                                      <w:sz w:val="20"/>
                                      <w:szCs w:val="20"/>
                                    </w:rPr>
                                  </w:pPr>
                                  <w:r>
                                    <w:rPr>
                                      <w:color w:val="000000"/>
                                      <w:sz w:val="20"/>
                                      <w:szCs w:val="20"/>
                                    </w:rPr>
                                    <w:t>Garden Grove</w:t>
                                  </w:r>
                                  <w:r w:rsidR="00FA368A" w:rsidRPr="00FA368A">
                                    <w:rPr>
                                      <w:color w:val="000000"/>
                                      <w:sz w:val="20"/>
                                      <w:szCs w:val="20"/>
                                    </w:rPr>
                                    <w:t xml:space="preserve">, CA </w:t>
                                  </w:r>
                                  <w:r w:rsidR="00485403">
                                    <w:rPr>
                                      <w:color w:val="000000"/>
                                      <w:sz w:val="20"/>
                                      <w:szCs w:val="20"/>
                                    </w:rPr>
                                    <w:t>92</w:t>
                                  </w:r>
                                  <w:r>
                                    <w:rPr>
                                      <w:color w:val="000000"/>
                                      <w:sz w:val="20"/>
                                      <w:szCs w:val="20"/>
                                    </w:rPr>
                                    <w:t>841</w:t>
                                  </w:r>
                                </w:p>
                                <w:p w14:paraId="2B5A863C" w14:textId="36624FB7" w:rsidR="009B1D21" w:rsidRPr="00D16899" w:rsidRDefault="009B1D21">
                                  <w:pPr>
                                    <w:jc w:val="right"/>
                                    <w:rPr>
                                      <w:b/>
                                      <w:bCs/>
                                      <w:sz w:val="24"/>
                                      <w:szCs w:val="24"/>
                                    </w:rPr>
                                  </w:pPr>
                                  <w:r w:rsidRPr="00D16899">
                                    <w:rPr>
                                      <w:b/>
                                      <w:bCs/>
                                      <w:sz w:val="24"/>
                                      <w:szCs w:val="24"/>
                                    </w:rPr>
                                    <w:t>Submission Date:</w:t>
                                  </w:r>
                                  <w:r w:rsidR="00622557" w:rsidRPr="00D16899">
                                    <w:rPr>
                                      <w:b/>
                                      <w:bCs/>
                                      <w:sz w:val="24"/>
                                      <w:szCs w:val="24"/>
                                    </w:rPr>
                                    <w:t xml:space="preserve"> </w:t>
                                  </w:r>
                                  <w:r w:rsidR="0009664A">
                                    <w:rPr>
                                      <w:b/>
                                      <w:bCs/>
                                      <w:sz w:val="24"/>
                                      <w:szCs w:val="24"/>
                                    </w:rPr>
                                    <w:t>April 23</w:t>
                                  </w:r>
                                  <w:r w:rsidR="00485403">
                                    <w:rPr>
                                      <w:b/>
                                      <w:bCs/>
                                      <w:sz w:val="24"/>
                                      <w:szCs w:val="24"/>
                                    </w:rPr>
                                    <w:t>, 2025</w:t>
                                  </w:r>
                                </w:p>
                              </w:tc>
                              <w:tc>
                                <w:tcPr>
                                  <w:tcW w:w="2432" w:type="pct"/>
                                  <w:vAlign w:val="center"/>
                                </w:tcPr>
                                <w:p w14:paraId="4ADC888F" w14:textId="77777777" w:rsidR="00BB5D78" w:rsidRPr="00935E8C" w:rsidRDefault="00935E8C">
                                  <w:pPr>
                                    <w:pStyle w:val="NoSpacing"/>
                                    <w:rPr>
                                      <w:caps/>
                                      <w:color w:val="2683C6"/>
                                      <w:sz w:val="22"/>
                                      <w:szCs w:val="22"/>
                                    </w:rPr>
                                  </w:pPr>
                                  <w:r w:rsidRPr="00935E8C">
                                    <w:rPr>
                                      <w:rFonts w:ascii="Segoe UI" w:hAnsi="Segoe UI" w:cs="Segoe UI"/>
                                      <w:color w:val="045CB4"/>
                                      <w:sz w:val="36"/>
                                      <w:szCs w:val="36"/>
                                      <w:shd w:val="clear" w:color="auto" w:fill="FFFFFF"/>
                                    </w:rPr>
                                    <w:t>Providing Better Solutions to Your Security Needs</w:t>
                                  </w:r>
                                </w:p>
                                <w:p w14:paraId="096FAAD9" w14:textId="77777777" w:rsidR="009B1D21" w:rsidRPr="009D50E2" w:rsidRDefault="009B1D21">
                                  <w:pPr>
                                    <w:pStyle w:val="NoSpacing"/>
                                    <w:rPr>
                                      <w:caps/>
                                      <w:color w:val="2683C6"/>
                                      <w:sz w:val="26"/>
                                      <w:szCs w:val="26"/>
                                    </w:rPr>
                                  </w:pPr>
                                </w:p>
                                <w:p w14:paraId="1BF9F298" w14:textId="77777777" w:rsidR="009B1D21" w:rsidRPr="009D50E2" w:rsidRDefault="009B1D21">
                                  <w:pPr>
                                    <w:pStyle w:val="NoSpacing"/>
                                    <w:rPr>
                                      <w:caps/>
                                      <w:color w:val="2683C6"/>
                                      <w:sz w:val="26"/>
                                      <w:szCs w:val="26"/>
                                    </w:rPr>
                                  </w:pPr>
                                </w:p>
                                <w:p w14:paraId="5EDC67B1" w14:textId="77777777" w:rsidR="004348A4" w:rsidRPr="009D50E2" w:rsidRDefault="004348A4">
                                  <w:pPr>
                                    <w:pStyle w:val="NoSpacing"/>
                                    <w:rPr>
                                      <w:caps/>
                                      <w:color w:val="2683C6"/>
                                      <w:sz w:val="26"/>
                                      <w:szCs w:val="26"/>
                                    </w:rPr>
                                  </w:pPr>
                                </w:p>
                                <w:p w14:paraId="4882CD2A" w14:textId="77777777" w:rsidR="004348A4" w:rsidRPr="009D50E2" w:rsidRDefault="004348A4">
                                  <w:pPr>
                                    <w:pStyle w:val="NoSpacing"/>
                                    <w:rPr>
                                      <w:caps/>
                                      <w:color w:val="2683C6"/>
                                      <w:sz w:val="26"/>
                                      <w:szCs w:val="26"/>
                                    </w:rPr>
                                  </w:pPr>
                                </w:p>
                                <w:p w14:paraId="5D059242" w14:textId="77777777" w:rsidR="004348A4" w:rsidRPr="009D50E2" w:rsidRDefault="004348A4">
                                  <w:pPr>
                                    <w:pStyle w:val="NoSpacing"/>
                                    <w:rPr>
                                      <w:caps/>
                                      <w:color w:val="2683C6"/>
                                      <w:sz w:val="26"/>
                                      <w:szCs w:val="26"/>
                                    </w:rPr>
                                  </w:pPr>
                                </w:p>
                                <w:p w14:paraId="39C8CB30" w14:textId="77777777" w:rsidR="004348A4" w:rsidRPr="009D50E2" w:rsidRDefault="004348A4">
                                  <w:pPr>
                                    <w:pStyle w:val="NoSpacing"/>
                                    <w:rPr>
                                      <w:caps/>
                                      <w:color w:val="2683C6"/>
                                      <w:sz w:val="26"/>
                                      <w:szCs w:val="26"/>
                                    </w:rPr>
                                  </w:pPr>
                                </w:p>
                                <w:p w14:paraId="6727C8C7" w14:textId="77777777" w:rsidR="009B1D21" w:rsidRPr="009D50E2" w:rsidRDefault="009B1D21">
                                  <w:pPr>
                                    <w:pStyle w:val="NoSpacing"/>
                                    <w:rPr>
                                      <w:caps/>
                                      <w:color w:val="2683C6"/>
                                      <w:sz w:val="26"/>
                                      <w:szCs w:val="26"/>
                                    </w:rPr>
                                  </w:pPr>
                                </w:p>
                                <w:p w14:paraId="7C4E5A0C" w14:textId="77777777" w:rsidR="009B1D21" w:rsidRPr="009D50E2" w:rsidRDefault="009B1D21">
                                  <w:pPr>
                                    <w:pStyle w:val="NoSpacing"/>
                                    <w:rPr>
                                      <w:caps/>
                                      <w:color w:val="2683C6"/>
                                      <w:sz w:val="26"/>
                                      <w:szCs w:val="26"/>
                                    </w:rPr>
                                  </w:pPr>
                                </w:p>
                                <w:p w14:paraId="64E183CE" w14:textId="77777777" w:rsidR="009B1D21" w:rsidRPr="009D50E2" w:rsidRDefault="009B1D21">
                                  <w:pPr>
                                    <w:pStyle w:val="NoSpacing"/>
                                    <w:rPr>
                                      <w:caps/>
                                      <w:color w:val="2683C6"/>
                                      <w:sz w:val="26"/>
                                      <w:szCs w:val="26"/>
                                    </w:rPr>
                                  </w:pPr>
                                </w:p>
                                <w:p w14:paraId="3A8A6302" w14:textId="77777777" w:rsidR="009B1D21" w:rsidRPr="009D50E2" w:rsidRDefault="009B1D21">
                                  <w:pPr>
                                    <w:pStyle w:val="NoSpacing"/>
                                    <w:rPr>
                                      <w:caps/>
                                      <w:color w:val="2683C6"/>
                                      <w:sz w:val="26"/>
                                      <w:szCs w:val="26"/>
                                    </w:rPr>
                                  </w:pPr>
                                </w:p>
                                <w:p w14:paraId="6A051027" w14:textId="77777777" w:rsidR="009B1D21" w:rsidRPr="009D50E2" w:rsidRDefault="009B1D21">
                                  <w:pPr>
                                    <w:pStyle w:val="NoSpacing"/>
                                    <w:rPr>
                                      <w:caps/>
                                      <w:color w:val="2683C6"/>
                                      <w:sz w:val="26"/>
                                      <w:szCs w:val="26"/>
                                    </w:rPr>
                                  </w:pPr>
                                </w:p>
                                <w:p w14:paraId="5F498C7F" w14:textId="77777777" w:rsidR="009B1D21" w:rsidRPr="009D50E2" w:rsidRDefault="009B1D21">
                                  <w:pPr>
                                    <w:pStyle w:val="NoSpacing"/>
                                    <w:rPr>
                                      <w:caps/>
                                      <w:color w:val="2683C6"/>
                                      <w:sz w:val="26"/>
                                      <w:szCs w:val="26"/>
                                    </w:rPr>
                                  </w:pPr>
                                  <w:r w:rsidRPr="009D50E2">
                                    <w:rPr>
                                      <w:caps/>
                                      <w:color w:val="2683C6"/>
                                      <w:sz w:val="26"/>
                                      <w:szCs w:val="26"/>
                                    </w:rPr>
                                    <w:t xml:space="preserve">Prepared By: </w:t>
                                  </w:r>
                                </w:p>
                                <w:p w14:paraId="239FC64B" w14:textId="77777777" w:rsidR="009B1D21" w:rsidRPr="009B1D21" w:rsidRDefault="009B1D21">
                                  <w:pPr>
                                    <w:pStyle w:val="NoSpacing"/>
                                    <w:rPr>
                                      <w:rFonts w:ascii="Calibri" w:eastAsia="Calibri" w:hAnsi="Calibri" w:cs="Calibri"/>
                                      <w:color w:val="auto"/>
                                      <w:sz w:val="28"/>
                                      <w:szCs w:val="28"/>
                                      <w:lang w:eastAsia="en-US"/>
                                    </w:rPr>
                                  </w:pPr>
                                  <w:r w:rsidRPr="009B1D21">
                                    <w:rPr>
                                      <w:rFonts w:ascii="Calibri" w:eastAsia="Calibri" w:hAnsi="Calibri" w:cs="Calibri"/>
                                      <w:color w:val="auto"/>
                                      <w:sz w:val="28"/>
                                      <w:szCs w:val="28"/>
                                      <w:lang w:eastAsia="en-US"/>
                                    </w:rPr>
                                    <w:t>Tyrone Rodgers</w:t>
                                  </w:r>
                                </w:p>
                                <w:p w14:paraId="43870323" w14:textId="77777777" w:rsidR="009B1D21" w:rsidRPr="009D50E2" w:rsidRDefault="009B1D21">
                                  <w:pPr>
                                    <w:pStyle w:val="NoSpacing"/>
                                    <w:rPr>
                                      <w:caps/>
                                      <w:color w:val="2683C6"/>
                                      <w:sz w:val="26"/>
                                      <w:szCs w:val="26"/>
                                    </w:rPr>
                                  </w:pPr>
                                  <w:r>
                                    <w:rPr>
                                      <w:rFonts w:ascii="Calibri" w:eastAsia="Calibri" w:hAnsi="Calibri" w:cs="Calibri"/>
                                      <w:color w:val="auto"/>
                                      <w:sz w:val="20"/>
                                      <w:szCs w:val="20"/>
                                      <w:lang w:eastAsia="en-US"/>
                                    </w:rPr>
                                    <w:t xml:space="preserve">CEO &amp; President                                            </w:t>
                                  </w:r>
                                </w:p>
                                <w:p w14:paraId="2D903207" w14:textId="77777777" w:rsidR="00BB5D78" w:rsidRPr="009D50E2" w:rsidRDefault="00BB5D78">
                                  <w:pPr>
                                    <w:pStyle w:val="NoSpacing"/>
                                    <w:rPr>
                                      <w:color w:val="2683C6"/>
                                      <w:sz w:val="26"/>
                                      <w:szCs w:val="26"/>
                                    </w:rPr>
                                  </w:pPr>
                                </w:p>
                                <w:p w14:paraId="072B5FC3" w14:textId="7693A6DA" w:rsidR="00BB5D78" w:rsidRPr="0009664A" w:rsidRDefault="00935E8C" w:rsidP="0009664A">
                                  <w:pPr>
                                    <w:rPr>
                                      <w:rFonts w:ascii="Calibri" w:eastAsia="Calibri" w:hAnsi="Calibri" w:cs="Calibri"/>
                                      <w:color w:val="auto"/>
                                      <w:sz w:val="20"/>
                                      <w:szCs w:val="20"/>
                                      <w:lang w:eastAsia="en-US"/>
                                    </w:rPr>
                                  </w:pPr>
                                  <w:r>
                                    <w:rPr>
                                      <w:rFonts w:ascii="Calibri" w:eastAsia="Calibri" w:hAnsi="Calibri" w:cs="Calibri"/>
                                      <w:color w:val="auto"/>
                                      <w:sz w:val="20"/>
                                      <w:szCs w:val="20"/>
                                      <w:lang w:eastAsia="en-US"/>
                                    </w:rPr>
                                    <w:t>1500 Rosecrans Avenue, Suite 500                                 Manhattan Beach, CA 90266</w:t>
                                  </w:r>
                                  <w:r w:rsidR="009B1D21">
                                    <w:rPr>
                                      <w:rFonts w:ascii="Calibri" w:eastAsia="Calibri" w:hAnsi="Calibri" w:cs="Calibri"/>
                                      <w:color w:val="auto"/>
                                      <w:sz w:val="20"/>
                                      <w:szCs w:val="20"/>
                                      <w:lang w:eastAsia="en-US"/>
                                    </w:rPr>
                                    <w:t xml:space="preserve">                </w:t>
                                  </w:r>
                                  <w:r>
                                    <w:rPr>
                                      <w:rFonts w:ascii="Calibri" w:eastAsia="Calibri" w:hAnsi="Calibri" w:cs="Calibri"/>
                                      <w:color w:val="auto"/>
                                      <w:sz w:val="20"/>
                                      <w:szCs w:val="20"/>
                                      <w:lang w:eastAsia="en-US"/>
                                    </w:rPr>
                                    <w:t xml:space="preserve">                                 </w:t>
                                  </w:r>
                                  <w:r w:rsidR="009B1D21" w:rsidRPr="00BB5D78">
                                    <w:rPr>
                                      <w:rFonts w:ascii="Calibri" w:eastAsia="Calibri" w:hAnsi="Calibri" w:cs="Calibri"/>
                                      <w:color w:val="auto"/>
                                      <w:sz w:val="20"/>
                                      <w:szCs w:val="20"/>
                                      <w:lang w:eastAsia="en-US"/>
                                    </w:rPr>
                                    <w:t>Phone (</w:t>
                                  </w:r>
                                  <w:r>
                                    <w:rPr>
                                      <w:rFonts w:ascii="Calibri" w:eastAsia="Calibri" w:hAnsi="Calibri" w:cs="Calibri"/>
                                      <w:color w:val="auto"/>
                                      <w:sz w:val="20"/>
                                      <w:szCs w:val="20"/>
                                      <w:lang w:eastAsia="en-US"/>
                                    </w:rPr>
                                    <w:t>213</w:t>
                                  </w:r>
                                  <w:r w:rsidR="009B1D21" w:rsidRPr="00BB5D78">
                                    <w:rPr>
                                      <w:rFonts w:ascii="Calibri" w:eastAsia="Calibri" w:hAnsi="Calibri" w:cs="Calibri"/>
                                      <w:color w:val="auto"/>
                                      <w:sz w:val="20"/>
                                      <w:szCs w:val="20"/>
                                      <w:lang w:eastAsia="en-US"/>
                                    </w:rPr>
                                    <w:t xml:space="preserve">) </w:t>
                                  </w:r>
                                  <w:r>
                                    <w:rPr>
                                      <w:rFonts w:ascii="Calibri" w:eastAsia="Calibri" w:hAnsi="Calibri" w:cs="Calibri"/>
                                      <w:color w:val="auto"/>
                                      <w:sz w:val="20"/>
                                      <w:szCs w:val="20"/>
                                      <w:lang w:eastAsia="en-US"/>
                                    </w:rPr>
                                    <w:t>757-7774</w:t>
                                  </w:r>
                                  <w:r w:rsidR="009B1D21" w:rsidRPr="00BB5D78">
                                    <w:rPr>
                                      <w:rFonts w:ascii="Calibri" w:eastAsia="Calibri" w:hAnsi="Calibri" w:cs="Calibri"/>
                                      <w:color w:val="auto"/>
                                      <w:sz w:val="20"/>
                                      <w:szCs w:val="20"/>
                                      <w:lang w:eastAsia="en-US"/>
                                    </w:rPr>
                                    <w:t xml:space="preserve">   </w:t>
                                  </w:r>
                                  <w:r w:rsidR="009B1D21">
                                    <w:rPr>
                                      <w:rFonts w:ascii="Calibri" w:eastAsia="Calibri" w:hAnsi="Calibri" w:cs="Calibri"/>
                                      <w:color w:val="auto"/>
                                      <w:sz w:val="20"/>
                                      <w:szCs w:val="20"/>
                                      <w:lang w:eastAsia="en-US"/>
                                    </w:rPr>
                                    <w:t xml:space="preserve">                                                              </w:t>
                                  </w:r>
                                  <w:r w:rsidR="007A0393">
                                    <w:rPr>
                                      <w:rFonts w:ascii="Calibri" w:eastAsia="Calibri" w:hAnsi="Calibri" w:cs="Calibri"/>
                                      <w:color w:val="auto"/>
                                      <w:sz w:val="20"/>
                                      <w:szCs w:val="20"/>
                                      <w:lang w:eastAsia="en-US"/>
                                    </w:rPr>
                                    <w:t xml:space="preserve">     </w:t>
                                  </w:r>
                                  <w:r w:rsidR="009B1D21" w:rsidRPr="00BB5D78">
                                    <w:rPr>
                                      <w:rFonts w:ascii="Calibri" w:eastAsia="Calibri" w:hAnsi="Calibri" w:cs="Calibri"/>
                                      <w:color w:val="auto"/>
                                      <w:sz w:val="20"/>
                                      <w:szCs w:val="20"/>
                                      <w:lang w:eastAsia="en-US"/>
                                    </w:rPr>
                                    <w:t xml:space="preserve">Email: </w:t>
                                  </w:r>
                                  <w:r>
                                    <w:rPr>
                                      <w:rFonts w:ascii="Calibri" w:eastAsia="Calibri" w:hAnsi="Calibri" w:cs="Calibri"/>
                                      <w:color w:val="auto"/>
                                      <w:sz w:val="20"/>
                                      <w:szCs w:val="20"/>
                                      <w:lang w:eastAsia="en-US"/>
                                    </w:rPr>
                                    <w:t>TR</w:t>
                                  </w:r>
                                  <w:r w:rsidR="00D16899">
                                    <w:rPr>
                                      <w:rFonts w:ascii="Calibri" w:eastAsia="Calibri" w:hAnsi="Calibri" w:cs="Calibri"/>
                                      <w:color w:val="auto"/>
                                      <w:sz w:val="20"/>
                                      <w:szCs w:val="20"/>
                                      <w:lang w:eastAsia="en-US"/>
                                    </w:rPr>
                                    <w:t>odgers</w:t>
                                  </w:r>
                                  <w:r w:rsidR="009B1D21" w:rsidRPr="00BB5D78">
                                    <w:rPr>
                                      <w:rFonts w:ascii="Calibri" w:eastAsia="Calibri" w:hAnsi="Calibri" w:cs="Calibri"/>
                                      <w:color w:val="auto"/>
                                      <w:sz w:val="20"/>
                                      <w:szCs w:val="20"/>
                                      <w:lang w:eastAsia="en-US"/>
                                    </w:rPr>
                                    <w:t>@</w:t>
                                  </w:r>
                                  <w:r>
                                    <w:rPr>
                                      <w:rFonts w:ascii="Calibri" w:eastAsia="Calibri" w:hAnsi="Calibri" w:cs="Calibri"/>
                                      <w:color w:val="auto"/>
                                      <w:sz w:val="20"/>
                                      <w:szCs w:val="20"/>
                                      <w:lang w:eastAsia="en-US"/>
                                    </w:rPr>
                                    <w:t>R</w:t>
                                  </w:r>
                                  <w:r w:rsidR="009B1D21" w:rsidRPr="00BB5D78">
                                    <w:rPr>
                                      <w:rFonts w:ascii="Calibri" w:eastAsia="Calibri" w:hAnsi="Calibri" w:cs="Calibri"/>
                                      <w:color w:val="auto"/>
                                      <w:sz w:val="20"/>
                                      <w:szCs w:val="20"/>
                                      <w:lang w:eastAsia="en-US"/>
                                    </w:rPr>
                                    <w:t>odgers</w:t>
                                  </w:r>
                                  <w:r>
                                    <w:rPr>
                                      <w:rFonts w:ascii="Calibri" w:eastAsia="Calibri" w:hAnsi="Calibri" w:cs="Calibri"/>
                                      <w:color w:val="auto"/>
                                      <w:sz w:val="20"/>
                                      <w:szCs w:val="20"/>
                                      <w:lang w:eastAsia="en-US"/>
                                    </w:rPr>
                                    <w:t>S</w:t>
                                  </w:r>
                                  <w:r w:rsidR="009B1D21" w:rsidRPr="00BB5D78">
                                    <w:rPr>
                                      <w:rFonts w:ascii="Calibri" w:eastAsia="Calibri" w:hAnsi="Calibri" w:cs="Calibri"/>
                                      <w:color w:val="auto"/>
                                      <w:sz w:val="20"/>
                                      <w:szCs w:val="20"/>
                                      <w:lang w:eastAsia="en-US"/>
                                    </w:rPr>
                                    <w:t>ecurity</w:t>
                                  </w:r>
                                  <w:r>
                                    <w:rPr>
                                      <w:rFonts w:ascii="Calibri" w:eastAsia="Calibri" w:hAnsi="Calibri" w:cs="Calibri"/>
                                      <w:color w:val="auto"/>
                                      <w:sz w:val="20"/>
                                      <w:szCs w:val="20"/>
                                      <w:lang w:eastAsia="en-US"/>
                                    </w:rPr>
                                    <w:t>Solutions</w:t>
                                  </w:r>
                                  <w:r w:rsidR="009B1D21" w:rsidRPr="00BB5D78">
                                    <w:rPr>
                                      <w:rFonts w:ascii="Calibri" w:eastAsia="Calibri" w:hAnsi="Calibri" w:cs="Calibri"/>
                                      <w:color w:val="auto"/>
                                      <w:sz w:val="20"/>
                                      <w:szCs w:val="20"/>
                                      <w:lang w:eastAsia="en-US"/>
                                    </w:rPr>
                                    <w:t>.com</w:t>
                                  </w:r>
                                </w:p>
                              </w:tc>
                            </w:tr>
                          </w:tbl>
                          <w:p w14:paraId="39A906CE" w14:textId="77777777" w:rsidR="00BB5D78" w:rsidRDefault="00BB5D7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ED612DE" id="_x0000_t202" coordsize="21600,21600" o:spt="202" path="m,l,21600r21600,l21600,xe">
                <v:stroke joinstyle="miter"/>
                <v:path gradientshapeok="t" o:connecttype="rect"/>
              </v:shapetype>
              <v:shape id="Text Box 2" o:spid="_x0000_s1026" type="#_x0000_t202" style="position:absolute;margin-left:0;margin-top:0;width:134.85pt;height:302.4pt;z-index:25165772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" fillcolor="window" stroked="f" strokeweight=".5pt">
                <v:textbox inset="0,0,0,0">
                  <w:txbxContent>
                    <w:tbl>
                      <w:tblPr>
                        <w:tblW w:w="5000" w:type="pct"/>
                        <w:jc w:val="center"/>
                        <w:tblBorders>
                          <w:insideV w:val="single" w:sz="12" w:space="0" w:color="2683C6"/>
                        </w:tblBorders>
                        <w:tblCellMar>
                          <w:top w:w="1296" w:type="dxa"/>
                          <w:left w:w="360" w:type="dxa"/>
                          <w:bottom w:w="1296" w:type="dxa"/>
                          <w:right w:w="360" w:type="dxa"/>
                        </w:tblCellMar>
                        <w:tblLook w:val="04A0" w:firstRow="1" w:lastRow="0" w:firstColumn="1" w:lastColumn="0" w:noHBand="0" w:noVBand="1"/>
                      </w:tblPr>
                      <w:tblGrid>
                        <w:gridCol w:w="5560"/>
                        <w:gridCol w:w="4123"/>
                      </w:tblGrid>
                      <w:tr w:rsidR="00BB5D78" w:rsidRPr="009D50E2" w14:paraId="26057011" w14:textId="77777777" w:rsidTr="009D50E2">
                        <w:trPr>
                          <w:jc w:val="center"/>
                        </w:trPr>
                        <w:tc>
                          <w:tcPr>
                            <w:tcW w:w="2568" w:type="pct"/>
                            <w:vAlign w:val="center"/>
                          </w:tcPr>
                          <w:p w14:paraId="6142A2CB" w14:textId="77777777" w:rsidR="00BB5D78" w:rsidRPr="009D50E2" w:rsidRDefault="00B91C62">
                            <w:pPr>
                              <w:jc w:val="right"/>
                            </w:pPr>
                            <w:r w:rsidRPr="004A6721">
                              <w:rPr>
                                <w:noProof/>
                              </w:rPr>
                              <w:drawing>
                                <wp:inline distT="0" distB="0" distL="0" distR="0" wp14:anchorId="47763084" wp14:editId="1C301C22">
                                  <wp:extent cx="3073400" cy="3073400"/>
                                  <wp:effectExtent l="0" t="0" r="0" b="0"/>
                                  <wp:docPr id="1"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39"/>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3073400" cy="3073400"/>
                                          </a:xfrm>
                                          <a:prstGeom prst="rect">
                                            <a:avLst/>
                                          </a:prstGeom>
                                          <a:noFill/>
                                          <a:ln>
                                            <a:noFill/>
                                          </a:ln>
                                        </pic:spPr>
                                      </pic:pic>
                                    </a:graphicData>
                                  </a:graphic>
                                </wp:inline>
                              </w:drawing>
                            </w:r>
                          </w:p>
                          <w:p w14:paraId="546C23A1" w14:textId="77777777" w:rsidR="009B1D21" w:rsidRPr="00D453A1" w:rsidRDefault="00BB5D78" w:rsidP="009B1D21">
                            <w:pPr>
                              <w:pStyle w:val="NoSpacing"/>
                              <w:spacing w:line="312" w:lineRule="auto"/>
                              <w:jc w:val="right"/>
                              <w:rPr>
                                <w:caps/>
                                <w:color w:val="191919"/>
                                <w:sz w:val="44"/>
                                <w:szCs w:val="44"/>
                              </w:rPr>
                            </w:pPr>
                            <w:r w:rsidRPr="00D453A1">
                              <w:rPr>
                                <w:caps/>
                                <w:color w:val="191919"/>
                                <w:sz w:val="44"/>
                                <w:szCs w:val="44"/>
                              </w:rPr>
                              <w:t>Proposal For Services</w:t>
                            </w:r>
                          </w:p>
                          <w:p w14:paraId="539FC82E" w14:textId="77777777" w:rsidR="009B1D21" w:rsidRPr="00D16899" w:rsidRDefault="009B1D21">
                            <w:pPr>
                              <w:jc w:val="right"/>
                              <w:rPr>
                                <w:b/>
                                <w:bCs/>
                                <w:color w:val="000000"/>
                                <w:sz w:val="28"/>
                                <w:szCs w:val="28"/>
                              </w:rPr>
                            </w:pPr>
                            <w:r w:rsidRPr="00D16899">
                              <w:rPr>
                                <w:b/>
                                <w:bCs/>
                                <w:color w:val="000000"/>
                                <w:sz w:val="28"/>
                                <w:szCs w:val="28"/>
                              </w:rPr>
                              <w:t>Prepared For:</w:t>
                            </w:r>
                          </w:p>
                          <w:p w14:paraId="37B1F47B" w14:textId="7E09022C" w:rsidR="009B1D21" w:rsidRPr="0009664A" w:rsidRDefault="006653B1" w:rsidP="009B1D21">
                            <w:pPr>
                              <w:spacing w:line="240" w:lineRule="auto"/>
                              <w:jc w:val="right"/>
                              <w:rPr>
                                <w:color w:val="000000"/>
                                <w:sz w:val="36"/>
                                <w:szCs w:val="36"/>
                              </w:rPr>
                            </w:pPr>
                            <w:r>
                              <w:rPr>
                                <w:color w:val="000000"/>
                                <w:sz w:val="36"/>
                                <w:szCs w:val="36"/>
                              </w:rPr>
                              <w:t>Company Name</w:t>
                            </w:r>
                          </w:p>
                          <w:p w14:paraId="40FCE016" w14:textId="36BD4D4F" w:rsidR="00622557" w:rsidRPr="00FA368A" w:rsidRDefault="006653B1" w:rsidP="009B1D21">
                            <w:pPr>
                              <w:spacing w:line="240" w:lineRule="auto"/>
                              <w:jc w:val="right"/>
                              <w:rPr>
                                <w:color w:val="000000"/>
                                <w:sz w:val="20"/>
                                <w:szCs w:val="20"/>
                              </w:rPr>
                            </w:pPr>
                            <w:r>
                              <w:rPr>
                                <w:color w:val="000000"/>
                                <w:sz w:val="20"/>
                                <w:szCs w:val="20"/>
                              </w:rPr>
                              <w:t>123 Huckleberry Hound</w:t>
                            </w:r>
                            <w:r w:rsidR="0009664A">
                              <w:rPr>
                                <w:color w:val="000000"/>
                                <w:sz w:val="20"/>
                                <w:szCs w:val="20"/>
                              </w:rPr>
                              <w:t xml:space="preserve"> Street</w:t>
                            </w:r>
                          </w:p>
                          <w:p w14:paraId="402D77D2" w14:textId="58EBB025" w:rsidR="00FA368A" w:rsidRPr="00FA368A" w:rsidRDefault="0009664A" w:rsidP="009B1D21">
                            <w:pPr>
                              <w:spacing w:line="240" w:lineRule="auto"/>
                              <w:jc w:val="right"/>
                              <w:rPr>
                                <w:color w:val="000000"/>
                                <w:sz w:val="20"/>
                                <w:szCs w:val="20"/>
                              </w:rPr>
                            </w:pPr>
                            <w:r>
                              <w:rPr>
                                <w:color w:val="000000"/>
                                <w:sz w:val="20"/>
                                <w:szCs w:val="20"/>
                              </w:rPr>
                              <w:t>Garden Grove</w:t>
                            </w:r>
                            <w:r w:rsidR="00FA368A" w:rsidRPr="00FA368A">
                              <w:rPr>
                                <w:color w:val="000000"/>
                                <w:sz w:val="20"/>
                                <w:szCs w:val="20"/>
                              </w:rPr>
                              <w:t xml:space="preserve">, CA </w:t>
                            </w:r>
                            <w:r w:rsidR="00485403">
                              <w:rPr>
                                <w:color w:val="000000"/>
                                <w:sz w:val="20"/>
                                <w:szCs w:val="20"/>
                              </w:rPr>
                              <w:t>92</w:t>
                            </w:r>
                            <w:r>
                              <w:rPr>
                                <w:color w:val="000000"/>
                                <w:sz w:val="20"/>
                                <w:szCs w:val="20"/>
                              </w:rPr>
                              <w:t>841</w:t>
                            </w:r>
                          </w:p>
                          <w:p w14:paraId="2B5A863C" w14:textId="36624FB7" w:rsidR="009B1D21" w:rsidRPr="00D16899" w:rsidRDefault="009B1D21">
                            <w:pPr>
                              <w:jc w:val="right"/>
                              <w:rPr>
                                <w:b/>
                                <w:bCs/>
                                <w:sz w:val="24"/>
                                <w:szCs w:val="24"/>
                              </w:rPr>
                            </w:pPr>
                            <w:r w:rsidRPr="00D16899">
                              <w:rPr>
                                <w:b/>
                                <w:bCs/>
                                <w:sz w:val="24"/>
                                <w:szCs w:val="24"/>
                              </w:rPr>
                              <w:t>Submission Date:</w:t>
                            </w:r>
                            <w:r w:rsidR="00622557" w:rsidRPr="00D16899">
                              <w:rPr>
                                <w:b/>
                                <w:bCs/>
                                <w:sz w:val="24"/>
                                <w:szCs w:val="24"/>
                              </w:rPr>
                              <w:t xml:space="preserve"> </w:t>
                            </w:r>
                            <w:r w:rsidR="0009664A">
                              <w:rPr>
                                <w:b/>
                                <w:bCs/>
                                <w:sz w:val="24"/>
                                <w:szCs w:val="24"/>
                              </w:rPr>
                              <w:t>April 23</w:t>
                            </w:r>
                            <w:r w:rsidR="00485403">
                              <w:rPr>
                                <w:b/>
                                <w:bCs/>
                                <w:sz w:val="24"/>
                                <w:szCs w:val="24"/>
                              </w:rPr>
                              <w:t>, 2025</w:t>
                            </w:r>
                          </w:p>
                        </w:tc>
                        <w:tc>
                          <w:tcPr>
                            <w:tcW w:w="2432" w:type="pct"/>
                            <w:vAlign w:val="center"/>
                          </w:tcPr>
                          <w:p w14:paraId="4ADC888F" w14:textId="77777777" w:rsidR="00BB5D78" w:rsidRPr="00935E8C" w:rsidRDefault="00935E8C">
                            <w:pPr>
                              <w:pStyle w:val="NoSpacing"/>
                              <w:rPr>
                                <w:caps/>
                                <w:color w:val="2683C6"/>
                                <w:sz w:val="22"/>
                                <w:szCs w:val="22"/>
                              </w:rPr>
                            </w:pPr>
                            <w:r w:rsidRPr="00935E8C">
                              <w:rPr>
                                <w:rFonts w:ascii="Segoe UI" w:hAnsi="Segoe UI" w:cs="Segoe UI"/>
                                <w:color w:val="045CB4"/>
                                <w:sz w:val="36"/>
                                <w:szCs w:val="36"/>
                                <w:shd w:val="clear" w:color="auto" w:fill="FFFFFF"/>
                              </w:rPr>
                              <w:t>Providing Better Solutions to Your Security Needs</w:t>
                            </w:r>
                          </w:p>
                          <w:p w14:paraId="096FAAD9" w14:textId="77777777" w:rsidR="009B1D21" w:rsidRPr="009D50E2" w:rsidRDefault="009B1D21">
                            <w:pPr>
                              <w:pStyle w:val="NoSpacing"/>
                              <w:rPr>
                                <w:caps/>
                                <w:color w:val="2683C6"/>
                                <w:sz w:val="26"/>
                                <w:szCs w:val="26"/>
                              </w:rPr>
                            </w:pPr>
                          </w:p>
                          <w:p w14:paraId="1BF9F298" w14:textId="77777777" w:rsidR="009B1D21" w:rsidRPr="009D50E2" w:rsidRDefault="009B1D21">
                            <w:pPr>
                              <w:pStyle w:val="NoSpacing"/>
                              <w:rPr>
                                <w:caps/>
                                <w:color w:val="2683C6"/>
                                <w:sz w:val="26"/>
                                <w:szCs w:val="26"/>
                              </w:rPr>
                            </w:pPr>
                          </w:p>
                          <w:p w14:paraId="5EDC67B1" w14:textId="77777777" w:rsidR="004348A4" w:rsidRPr="009D50E2" w:rsidRDefault="004348A4">
                            <w:pPr>
                              <w:pStyle w:val="NoSpacing"/>
                              <w:rPr>
                                <w:caps/>
                                <w:color w:val="2683C6"/>
                                <w:sz w:val="26"/>
                                <w:szCs w:val="26"/>
                              </w:rPr>
                            </w:pPr>
                          </w:p>
                          <w:p w14:paraId="4882CD2A" w14:textId="77777777" w:rsidR="004348A4" w:rsidRPr="009D50E2" w:rsidRDefault="004348A4">
                            <w:pPr>
                              <w:pStyle w:val="NoSpacing"/>
                              <w:rPr>
                                <w:caps/>
                                <w:color w:val="2683C6"/>
                                <w:sz w:val="26"/>
                                <w:szCs w:val="26"/>
                              </w:rPr>
                            </w:pPr>
                          </w:p>
                          <w:p w14:paraId="5D059242" w14:textId="77777777" w:rsidR="004348A4" w:rsidRPr="009D50E2" w:rsidRDefault="004348A4">
                            <w:pPr>
                              <w:pStyle w:val="NoSpacing"/>
                              <w:rPr>
                                <w:caps/>
                                <w:color w:val="2683C6"/>
                                <w:sz w:val="26"/>
                                <w:szCs w:val="26"/>
                              </w:rPr>
                            </w:pPr>
                          </w:p>
                          <w:p w14:paraId="39C8CB30" w14:textId="77777777" w:rsidR="004348A4" w:rsidRPr="009D50E2" w:rsidRDefault="004348A4">
                            <w:pPr>
                              <w:pStyle w:val="NoSpacing"/>
                              <w:rPr>
                                <w:caps/>
                                <w:color w:val="2683C6"/>
                                <w:sz w:val="26"/>
                                <w:szCs w:val="26"/>
                              </w:rPr>
                            </w:pPr>
                          </w:p>
                          <w:p w14:paraId="6727C8C7" w14:textId="77777777" w:rsidR="009B1D21" w:rsidRPr="009D50E2" w:rsidRDefault="009B1D21">
                            <w:pPr>
                              <w:pStyle w:val="NoSpacing"/>
                              <w:rPr>
                                <w:caps/>
                                <w:color w:val="2683C6"/>
                                <w:sz w:val="26"/>
                                <w:szCs w:val="26"/>
                              </w:rPr>
                            </w:pPr>
                          </w:p>
                          <w:p w14:paraId="7C4E5A0C" w14:textId="77777777" w:rsidR="009B1D21" w:rsidRPr="009D50E2" w:rsidRDefault="009B1D21">
                            <w:pPr>
                              <w:pStyle w:val="NoSpacing"/>
                              <w:rPr>
                                <w:caps/>
                                <w:color w:val="2683C6"/>
                                <w:sz w:val="26"/>
                                <w:szCs w:val="26"/>
                              </w:rPr>
                            </w:pPr>
                          </w:p>
                          <w:p w14:paraId="64E183CE" w14:textId="77777777" w:rsidR="009B1D21" w:rsidRPr="009D50E2" w:rsidRDefault="009B1D21">
                            <w:pPr>
                              <w:pStyle w:val="NoSpacing"/>
                              <w:rPr>
                                <w:caps/>
                                <w:color w:val="2683C6"/>
                                <w:sz w:val="26"/>
                                <w:szCs w:val="26"/>
                              </w:rPr>
                            </w:pPr>
                          </w:p>
                          <w:p w14:paraId="3A8A6302" w14:textId="77777777" w:rsidR="009B1D21" w:rsidRPr="009D50E2" w:rsidRDefault="009B1D21">
                            <w:pPr>
                              <w:pStyle w:val="NoSpacing"/>
                              <w:rPr>
                                <w:caps/>
                                <w:color w:val="2683C6"/>
                                <w:sz w:val="26"/>
                                <w:szCs w:val="26"/>
                              </w:rPr>
                            </w:pPr>
                          </w:p>
                          <w:p w14:paraId="6A051027" w14:textId="77777777" w:rsidR="009B1D21" w:rsidRPr="009D50E2" w:rsidRDefault="009B1D21">
                            <w:pPr>
                              <w:pStyle w:val="NoSpacing"/>
                              <w:rPr>
                                <w:caps/>
                                <w:color w:val="2683C6"/>
                                <w:sz w:val="26"/>
                                <w:szCs w:val="26"/>
                              </w:rPr>
                            </w:pPr>
                          </w:p>
                          <w:p w14:paraId="5F498C7F" w14:textId="77777777" w:rsidR="009B1D21" w:rsidRPr="009D50E2" w:rsidRDefault="009B1D21">
                            <w:pPr>
                              <w:pStyle w:val="NoSpacing"/>
                              <w:rPr>
                                <w:caps/>
                                <w:color w:val="2683C6"/>
                                <w:sz w:val="26"/>
                                <w:szCs w:val="26"/>
                              </w:rPr>
                            </w:pPr>
                            <w:r w:rsidRPr="009D50E2">
                              <w:rPr>
                                <w:caps/>
                                <w:color w:val="2683C6"/>
                                <w:sz w:val="26"/>
                                <w:szCs w:val="26"/>
                              </w:rPr>
                              <w:t xml:space="preserve">Prepared By: </w:t>
                            </w:r>
                          </w:p>
                          <w:p w14:paraId="239FC64B" w14:textId="77777777" w:rsidR="009B1D21" w:rsidRPr="009B1D21" w:rsidRDefault="009B1D21">
                            <w:pPr>
                              <w:pStyle w:val="NoSpacing"/>
                              <w:rPr>
                                <w:rFonts w:ascii="Calibri" w:eastAsia="Calibri" w:hAnsi="Calibri" w:cs="Calibri"/>
                                <w:color w:val="auto"/>
                                <w:sz w:val="28"/>
                                <w:szCs w:val="28"/>
                                <w:lang w:eastAsia="en-US"/>
                              </w:rPr>
                            </w:pPr>
                            <w:r w:rsidRPr="009B1D21">
                              <w:rPr>
                                <w:rFonts w:ascii="Calibri" w:eastAsia="Calibri" w:hAnsi="Calibri" w:cs="Calibri"/>
                                <w:color w:val="auto"/>
                                <w:sz w:val="28"/>
                                <w:szCs w:val="28"/>
                                <w:lang w:eastAsia="en-US"/>
                              </w:rPr>
                              <w:t>Tyrone Rodgers</w:t>
                            </w:r>
                          </w:p>
                          <w:p w14:paraId="43870323" w14:textId="77777777" w:rsidR="009B1D21" w:rsidRPr="009D50E2" w:rsidRDefault="009B1D21">
                            <w:pPr>
                              <w:pStyle w:val="NoSpacing"/>
                              <w:rPr>
                                <w:caps/>
                                <w:color w:val="2683C6"/>
                                <w:sz w:val="26"/>
                                <w:szCs w:val="26"/>
                              </w:rPr>
                            </w:pPr>
                            <w:r>
                              <w:rPr>
                                <w:rFonts w:ascii="Calibri" w:eastAsia="Calibri" w:hAnsi="Calibri" w:cs="Calibri"/>
                                <w:color w:val="auto"/>
                                <w:sz w:val="20"/>
                                <w:szCs w:val="20"/>
                                <w:lang w:eastAsia="en-US"/>
                              </w:rPr>
                              <w:t xml:space="preserve">CEO &amp; President                                            </w:t>
                            </w:r>
                          </w:p>
                          <w:p w14:paraId="2D903207" w14:textId="77777777" w:rsidR="00BB5D78" w:rsidRPr="009D50E2" w:rsidRDefault="00BB5D78">
                            <w:pPr>
                              <w:pStyle w:val="NoSpacing"/>
                              <w:rPr>
                                <w:color w:val="2683C6"/>
                                <w:sz w:val="26"/>
                                <w:szCs w:val="26"/>
                              </w:rPr>
                            </w:pPr>
                          </w:p>
                          <w:p w14:paraId="072B5FC3" w14:textId="7693A6DA" w:rsidR="00BB5D78" w:rsidRPr="0009664A" w:rsidRDefault="00935E8C" w:rsidP="0009664A">
                            <w:pPr>
                              <w:rPr>
                                <w:rFonts w:ascii="Calibri" w:eastAsia="Calibri" w:hAnsi="Calibri" w:cs="Calibri"/>
                                <w:color w:val="auto"/>
                                <w:sz w:val="20"/>
                                <w:szCs w:val="20"/>
                                <w:lang w:eastAsia="en-US"/>
                              </w:rPr>
                            </w:pPr>
                            <w:r>
                              <w:rPr>
                                <w:rFonts w:ascii="Calibri" w:eastAsia="Calibri" w:hAnsi="Calibri" w:cs="Calibri"/>
                                <w:color w:val="auto"/>
                                <w:sz w:val="20"/>
                                <w:szCs w:val="20"/>
                                <w:lang w:eastAsia="en-US"/>
                              </w:rPr>
                              <w:t>1500 Rosecrans Avenue, Suite 500                                 Manhattan Beach, CA 90266</w:t>
                            </w:r>
                            <w:r w:rsidR="009B1D21">
                              <w:rPr>
                                <w:rFonts w:ascii="Calibri" w:eastAsia="Calibri" w:hAnsi="Calibri" w:cs="Calibri"/>
                                <w:color w:val="auto"/>
                                <w:sz w:val="20"/>
                                <w:szCs w:val="20"/>
                                <w:lang w:eastAsia="en-US"/>
                              </w:rPr>
                              <w:t xml:space="preserve">                </w:t>
                            </w:r>
                            <w:r>
                              <w:rPr>
                                <w:rFonts w:ascii="Calibri" w:eastAsia="Calibri" w:hAnsi="Calibri" w:cs="Calibri"/>
                                <w:color w:val="auto"/>
                                <w:sz w:val="20"/>
                                <w:szCs w:val="20"/>
                                <w:lang w:eastAsia="en-US"/>
                              </w:rPr>
                              <w:t xml:space="preserve">                                 </w:t>
                            </w:r>
                            <w:r w:rsidR="009B1D21" w:rsidRPr="00BB5D78">
                              <w:rPr>
                                <w:rFonts w:ascii="Calibri" w:eastAsia="Calibri" w:hAnsi="Calibri" w:cs="Calibri"/>
                                <w:color w:val="auto"/>
                                <w:sz w:val="20"/>
                                <w:szCs w:val="20"/>
                                <w:lang w:eastAsia="en-US"/>
                              </w:rPr>
                              <w:t>Phone (</w:t>
                            </w:r>
                            <w:r>
                              <w:rPr>
                                <w:rFonts w:ascii="Calibri" w:eastAsia="Calibri" w:hAnsi="Calibri" w:cs="Calibri"/>
                                <w:color w:val="auto"/>
                                <w:sz w:val="20"/>
                                <w:szCs w:val="20"/>
                                <w:lang w:eastAsia="en-US"/>
                              </w:rPr>
                              <w:t>213</w:t>
                            </w:r>
                            <w:r w:rsidR="009B1D21" w:rsidRPr="00BB5D78">
                              <w:rPr>
                                <w:rFonts w:ascii="Calibri" w:eastAsia="Calibri" w:hAnsi="Calibri" w:cs="Calibri"/>
                                <w:color w:val="auto"/>
                                <w:sz w:val="20"/>
                                <w:szCs w:val="20"/>
                                <w:lang w:eastAsia="en-US"/>
                              </w:rPr>
                              <w:t xml:space="preserve">) </w:t>
                            </w:r>
                            <w:r>
                              <w:rPr>
                                <w:rFonts w:ascii="Calibri" w:eastAsia="Calibri" w:hAnsi="Calibri" w:cs="Calibri"/>
                                <w:color w:val="auto"/>
                                <w:sz w:val="20"/>
                                <w:szCs w:val="20"/>
                                <w:lang w:eastAsia="en-US"/>
                              </w:rPr>
                              <w:t>757-7774</w:t>
                            </w:r>
                            <w:r w:rsidR="009B1D21" w:rsidRPr="00BB5D78">
                              <w:rPr>
                                <w:rFonts w:ascii="Calibri" w:eastAsia="Calibri" w:hAnsi="Calibri" w:cs="Calibri"/>
                                <w:color w:val="auto"/>
                                <w:sz w:val="20"/>
                                <w:szCs w:val="20"/>
                                <w:lang w:eastAsia="en-US"/>
                              </w:rPr>
                              <w:t xml:space="preserve">   </w:t>
                            </w:r>
                            <w:r w:rsidR="009B1D21">
                              <w:rPr>
                                <w:rFonts w:ascii="Calibri" w:eastAsia="Calibri" w:hAnsi="Calibri" w:cs="Calibri"/>
                                <w:color w:val="auto"/>
                                <w:sz w:val="20"/>
                                <w:szCs w:val="20"/>
                                <w:lang w:eastAsia="en-US"/>
                              </w:rPr>
                              <w:t xml:space="preserve">                                                              </w:t>
                            </w:r>
                            <w:r w:rsidR="007A0393">
                              <w:rPr>
                                <w:rFonts w:ascii="Calibri" w:eastAsia="Calibri" w:hAnsi="Calibri" w:cs="Calibri"/>
                                <w:color w:val="auto"/>
                                <w:sz w:val="20"/>
                                <w:szCs w:val="20"/>
                                <w:lang w:eastAsia="en-US"/>
                              </w:rPr>
                              <w:t xml:space="preserve">     </w:t>
                            </w:r>
                            <w:r w:rsidR="009B1D21" w:rsidRPr="00BB5D78">
                              <w:rPr>
                                <w:rFonts w:ascii="Calibri" w:eastAsia="Calibri" w:hAnsi="Calibri" w:cs="Calibri"/>
                                <w:color w:val="auto"/>
                                <w:sz w:val="20"/>
                                <w:szCs w:val="20"/>
                                <w:lang w:eastAsia="en-US"/>
                              </w:rPr>
                              <w:t xml:space="preserve">Email: </w:t>
                            </w:r>
                            <w:r>
                              <w:rPr>
                                <w:rFonts w:ascii="Calibri" w:eastAsia="Calibri" w:hAnsi="Calibri" w:cs="Calibri"/>
                                <w:color w:val="auto"/>
                                <w:sz w:val="20"/>
                                <w:szCs w:val="20"/>
                                <w:lang w:eastAsia="en-US"/>
                              </w:rPr>
                              <w:t>TR</w:t>
                            </w:r>
                            <w:r w:rsidR="00D16899">
                              <w:rPr>
                                <w:rFonts w:ascii="Calibri" w:eastAsia="Calibri" w:hAnsi="Calibri" w:cs="Calibri"/>
                                <w:color w:val="auto"/>
                                <w:sz w:val="20"/>
                                <w:szCs w:val="20"/>
                                <w:lang w:eastAsia="en-US"/>
                              </w:rPr>
                              <w:t>odgers</w:t>
                            </w:r>
                            <w:r w:rsidR="009B1D21" w:rsidRPr="00BB5D78">
                              <w:rPr>
                                <w:rFonts w:ascii="Calibri" w:eastAsia="Calibri" w:hAnsi="Calibri" w:cs="Calibri"/>
                                <w:color w:val="auto"/>
                                <w:sz w:val="20"/>
                                <w:szCs w:val="20"/>
                                <w:lang w:eastAsia="en-US"/>
                              </w:rPr>
                              <w:t>@</w:t>
                            </w:r>
                            <w:r>
                              <w:rPr>
                                <w:rFonts w:ascii="Calibri" w:eastAsia="Calibri" w:hAnsi="Calibri" w:cs="Calibri"/>
                                <w:color w:val="auto"/>
                                <w:sz w:val="20"/>
                                <w:szCs w:val="20"/>
                                <w:lang w:eastAsia="en-US"/>
                              </w:rPr>
                              <w:t>R</w:t>
                            </w:r>
                            <w:r w:rsidR="009B1D21" w:rsidRPr="00BB5D78">
                              <w:rPr>
                                <w:rFonts w:ascii="Calibri" w:eastAsia="Calibri" w:hAnsi="Calibri" w:cs="Calibri"/>
                                <w:color w:val="auto"/>
                                <w:sz w:val="20"/>
                                <w:szCs w:val="20"/>
                                <w:lang w:eastAsia="en-US"/>
                              </w:rPr>
                              <w:t>odgers</w:t>
                            </w:r>
                            <w:r>
                              <w:rPr>
                                <w:rFonts w:ascii="Calibri" w:eastAsia="Calibri" w:hAnsi="Calibri" w:cs="Calibri"/>
                                <w:color w:val="auto"/>
                                <w:sz w:val="20"/>
                                <w:szCs w:val="20"/>
                                <w:lang w:eastAsia="en-US"/>
                              </w:rPr>
                              <w:t>S</w:t>
                            </w:r>
                            <w:r w:rsidR="009B1D21" w:rsidRPr="00BB5D78">
                              <w:rPr>
                                <w:rFonts w:ascii="Calibri" w:eastAsia="Calibri" w:hAnsi="Calibri" w:cs="Calibri"/>
                                <w:color w:val="auto"/>
                                <w:sz w:val="20"/>
                                <w:szCs w:val="20"/>
                                <w:lang w:eastAsia="en-US"/>
                              </w:rPr>
                              <w:t>ecurity</w:t>
                            </w:r>
                            <w:r>
                              <w:rPr>
                                <w:rFonts w:ascii="Calibri" w:eastAsia="Calibri" w:hAnsi="Calibri" w:cs="Calibri"/>
                                <w:color w:val="auto"/>
                                <w:sz w:val="20"/>
                                <w:szCs w:val="20"/>
                                <w:lang w:eastAsia="en-US"/>
                              </w:rPr>
                              <w:t>Solutions</w:t>
                            </w:r>
                            <w:r w:rsidR="009B1D21" w:rsidRPr="00BB5D78">
                              <w:rPr>
                                <w:rFonts w:ascii="Calibri" w:eastAsia="Calibri" w:hAnsi="Calibri" w:cs="Calibri"/>
                                <w:color w:val="auto"/>
                                <w:sz w:val="20"/>
                                <w:szCs w:val="20"/>
                                <w:lang w:eastAsia="en-US"/>
                              </w:rPr>
                              <w:t>.com</w:t>
                            </w:r>
                          </w:p>
                        </w:tc>
                      </w:tr>
                    </w:tbl>
                    <w:p w14:paraId="39A906CE" w14:textId="77777777" w:rsidR="00BB5D78" w:rsidRDefault="00BB5D78"/>
                  </w:txbxContent>
                </v:textbox>
                <w10:wrap anchorx="page" anchory="page"/>
              </v:shape>
            </w:pict>
          </mc:Fallback>
        </mc:AlternateContent>
      </w:r>
      <w:r w:rsidR="00BB5D78">
        <w:br w:type="page"/>
      </w:r>
    </w:p>
    <w:p w14:paraId="2E2DA660" w14:textId="77777777" w:rsidR="001273C1" w:rsidRPr="00D453A1" w:rsidRDefault="00BB5D78">
      <w:pPr>
        <w:pStyle w:val="Title"/>
        <w:rPr>
          <w:sz w:val="36"/>
          <w:szCs w:val="36"/>
        </w:rPr>
      </w:pPr>
      <w:r w:rsidRPr="00D453A1">
        <w:rPr>
          <w:sz w:val="36"/>
          <w:szCs w:val="36"/>
        </w:rPr>
        <w:lastRenderedPageBreak/>
        <w:t>Rodgers Security</w:t>
      </w:r>
      <w:r w:rsidR="00C16778" w:rsidRPr="00D453A1">
        <w:rPr>
          <w:sz w:val="36"/>
          <w:szCs w:val="36"/>
        </w:rPr>
        <w:br/>
      </w:r>
      <w:r w:rsidR="00386778" w:rsidRPr="00D453A1">
        <w:rPr>
          <w:sz w:val="36"/>
          <w:szCs w:val="36"/>
        </w:rPr>
        <w:t>Proposal for Services</w:t>
      </w:r>
    </w:p>
    <w:p w14:paraId="28548579" w14:textId="54DDD5E7" w:rsidR="001273C1" w:rsidRPr="00FA368A" w:rsidRDefault="006653B1">
      <w:pPr>
        <w:pStyle w:val="Subtitle"/>
        <w:rPr>
          <w:sz w:val="32"/>
          <w:szCs w:val="32"/>
        </w:rPr>
      </w:pPr>
      <w:r>
        <w:rPr>
          <w:sz w:val="32"/>
          <w:szCs w:val="32"/>
        </w:rPr>
        <w:t>Client Company Name Goes Here</w:t>
      </w:r>
    </w:p>
    <w:p w14:paraId="4D912934" w14:textId="77777777" w:rsidR="001273C1" w:rsidRDefault="001273C1" w:rsidP="00F9769D"/>
    <w:p w14:paraId="54E69D36" w14:textId="77777777" w:rsidR="001273C1" w:rsidRDefault="00386778" w:rsidP="002D737C">
      <w:pPr>
        <w:pStyle w:val="Heading1"/>
      </w:pPr>
      <w:r>
        <w:t>Overview</w:t>
      </w:r>
    </w:p>
    <w:p w14:paraId="2E29FAFB" w14:textId="0E8057E5" w:rsidR="001273C1" w:rsidRPr="00357385" w:rsidRDefault="002D737C">
      <w:pPr>
        <w:rPr>
          <w:sz w:val="22"/>
          <w:szCs w:val="22"/>
        </w:rPr>
      </w:pPr>
      <w:r w:rsidRPr="00357385">
        <w:rPr>
          <w:b/>
          <w:bCs/>
          <w:sz w:val="22"/>
          <w:szCs w:val="22"/>
        </w:rPr>
        <w:t>Rodgers Security</w:t>
      </w:r>
      <w:r w:rsidR="00F433B7" w:rsidRPr="00357385">
        <w:rPr>
          <w:b/>
          <w:bCs/>
          <w:sz w:val="22"/>
          <w:szCs w:val="22"/>
        </w:rPr>
        <w:t xml:space="preserve"> </w:t>
      </w:r>
      <w:r w:rsidR="00935E8C" w:rsidRPr="00357385">
        <w:rPr>
          <w:b/>
          <w:bCs/>
          <w:sz w:val="22"/>
          <w:szCs w:val="22"/>
        </w:rPr>
        <w:t>Solutions</w:t>
      </w:r>
      <w:r w:rsidR="00F433B7" w:rsidRPr="00357385">
        <w:rPr>
          <w:b/>
          <w:bCs/>
          <w:sz w:val="22"/>
          <w:szCs w:val="22"/>
        </w:rPr>
        <w:t xml:space="preserve"> (RSS)</w:t>
      </w:r>
      <w:r w:rsidR="00C16778" w:rsidRPr="00357385">
        <w:rPr>
          <w:sz w:val="22"/>
          <w:szCs w:val="22"/>
        </w:rPr>
        <w:t xml:space="preserve"> </w:t>
      </w:r>
      <w:r w:rsidR="00386778" w:rsidRPr="00357385">
        <w:rPr>
          <w:sz w:val="22"/>
          <w:szCs w:val="22"/>
        </w:rPr>
        <w:t xml:space="preserve">is pleased to submit this proposal for services to support </w:t>
      </w:r>
      <w:r w:rsidR="006653B1">
        <w:rPr>
          <w:b/>
          <w:bCs/>
          <w:sz w:val="22"/>
          <w:szCs w:val="22"/>
        </w:rPr>
        <w:t>Client Company Name Goes Here</w:t>
      </w:r>
      <w:r w:rsidRPr="00357385">
        <w:rPr>
          <w:sz w:val="22"/>
          <w:szCs w:val="22"/>
        </w:rPr>
        <w:t xml:space="preserve"> </w:t>
      </w:r>
      <w:r w:rsidR="00F433B7" w:rsidRPr="00357385">
        <w:rPr>
          <w:sz w:val="22"/>
          <w:szCs w:val="22"/>
        </w:rPr>
        <w:t xml:space="preserve">in </w:t>
      </w:r>
      <w:r w:rsidRPr="00357385">
        <w:rPr>
          <w:sz w:val="22"/>
          <w:szCs w:val="22"/>
        </w:rPr>
        <w:t>achiev</w:t>
      </w:r>
      <w:r w:rsidR="00F433B7" w:rsidRPr="00357385">
        <w:rPr>
          <w:sz w:val="22"/>
          <w:szCs w:val="22"/>
        </w:rPr>
        <w:t>ing</w:t>
      </w:r>
      <w:r w:rsidRPr="00357385">
        <w:rPr>
          <w:sz w:val="22"/>
          <w:szCs w:val="22"/>
        </w:rPr>
        <w:t xml:space="preserve"> its goals of providing a safe and secure environment for </w:t>
      </w:r>
      <w:r w:rsidR="00F433B7" w:rsidRPr="00357385">
        <w:rPr>
          <w:sz w:val="22"/>
          <w:szCs w:val="22"/>
        </w:rPr>
        <w:t>its</w:t>
      </w:r>
      <w:r w:rsidRPr="00357385">
        <w:rPr>
          <w:sz w:val="22"/>
          <w:szCs w:val="22"/>
        </w:rPr>
        <w:t xml:space="preserve"> employees, clients, and vendors. </w:t>
      </w:r>
      <w:r w:rsidR="0008779D" w:rsidRPr="00357385">
        <w:rPr>
          <w:sz w:val="22"/>
          <w:szCs w:val="22"/>
        </w:rPr>
        <w:t xml:space="preserve">We thank you for your interest in our company. </w:t>
      </w:r>
      <w:r w:rsidRPr="00357385">
        <w:rPr>
          <w:sz w:val="22"/>
          <w:szCs w:val="22"/>
        </w:rPr>
        <w:t xml:space="preserve">This proposal will </w:t>
      </w:r>
      <w:r w:rsidR="007A0393" w:rsidRPr="00357385">
        <w:rPr>
          <w:sz w:val="22"/>
          <w:szCs w:val="22"/>
        </w:rPr>
        <w:t xml:space="preserve">address your security needs and risks, </w:t>
      </w:r>
      <w:r w:rsidRPr="00357385">
        <w:rPr>
          <w:sz w:val="22"/>
          <w:szCs w:val="22"/>
        </w:rPr>
        <w:t xml:space="preserve">provide background information on </w:t>
      </w:r>
      <w:r w:rsidR="00F433B7" w:rsidRPr="00357385">
        <w:rPr>
          <w:sz w:val="22"/>
          <w:szCs w:val="22"/>
        </w:rPr>
        <w:t>RSS</w:t>
      </w:r>
      <w:r w:rsidR="007A0393" w:rsidRPr="00357385">
        <w:rPr>
          <w:sz w:val="22"/>
          <w:szCs w:val="22"/>
        </w:rPr>
        <w:t xml:space="preserve">, </w:t>
      </w:r>
      <w:r w:rsidR="004F2EA3">
        <w:rPr>
          <w:sz w:val="22"/>
          <w:szCs w:val="22"/>
        </w:rPr>
        <w:t xml:space="preserve">explain </w:t>
      </w:r>
      <w:r w:rsidRPr="00357385">
        <w:rPr>
          <w:sz w:val="22"/>
          <w:szCs w:val="22"/>
        </w:rPr>
        <w:t>why we think we are the best fit for your security needs</w:t>
      </w:r>
      <w:r w:rsidR="007A0393" w:rsidRPr="00357385">
        <w:rPr>
          <w:sz w:val="22"/>
          <w:szCs w:val="22"/>
        </w:rPr>
        <w:t xml:space="preserve">, and </w:t>
      </w:r>
      <w:r w:rsidR="004F2EA3">
        <w:rPr>
          <w:sz w:val="22"/>
          <w:szCs w:val="22"/>
        </w:rPr>
        <w:t xml:space="preserve">provide </w:t>
      </w:r>
      <w:r w:rsidR="007A0393" w:rsidRPr="00357385">
        <w:rPr>
          <w:sz w:val="22"/>
          <w:szCs w:val="22"/>
        </w:rPr>
        <w:t>our recommendations for helping you achieve your goals.</w:t>
      </w:r>
    </w:p>
    <w:p w14:paraId="1B8E4B46" w14:textId="77777777" w:rsidR="001273C1" w:rsidRDefault="00386778" w:rsidP="009D6521">
      <w:pPr>
        <w:pStyle w:val="Heading1"/>
      </w:pPr>
      <w:r>
        <w:t>Objective</w:t>
      </w:r>
      <w:r w:rsidR="009D6521">
        <w:t>s</w:t>
      </w:r>
    </w:p>
    <w:p w14:paraId="3CEA78F9" w14:textId="77777777" w:rsidR="001273C1" w:rsidRPr="004F2EA3" w:rsidRDefault="0008779D" w:rsidP="004F2EA3">
      <w:pPr>
        <w:pStyle w:val="NoSpacing"/>
        <w:rPr>
          <w:sz w:val="22"/>
          <w:szCs w:val="22"/>
        </w:rPr>
      </w:pPr>
      <w:r w:rsidRPr="004F2EA3">
        <w:rPr>
          <w:sz w:val="22"/>
          <w:szCs w:val="22"/>
        </w:rPr>
        <w:t>From your Request for Proposal (RFP)</w:t>
      </w:r>
      <w:r w:rsidR="00F433B7" w:rsidRPr="004F2EA3">
        <w:rPr>
          <w:sz w:val="22"/>
          <w:szCs w:val="22"/>
        </w:rPr>
        <w:t>,</w:t>
      </w:r>
      <w:r w:rsidRPr="004F2EA3">
        <w:rPr>
          <w:sz w:val="22"/>
          <w:szCs w:val="22"/>
        </w:rPr>
        <w:t xml:space="preserve"> we have surmised that your company has the following needs: </w:t>
      </w:r>
    </w:p>
    <w:p w14:paraId="0A2FB94F" w14:textId="77777777" w:rsidR="0008779D" w:rsidRPr="004F2EA3" w:rsidRDefault="0008779D">
      <w:pPr>
        <w:pStyle w:val="NoSpacing"/>
        <w:rPr>
          <w:sz w:val="22"/>
          <w:szCs w:val="22"/>
        </w:rPr>
      </w:pPr>
    </w:p>
    <w:p w14:paraId="63E4BECC" w14:textId="7D312381" w:rsidR="001273C1" w:rsidRPr="004F2EA3" w:rsidRDefault="00386778" w:rsidP="004F2EA3">
      <w:pPr>
        <w:pStyle w:val="ListBullet"/>
        <w:numPr>
          <w:ilvl w:val="0"/>
          <w:numId w:val="27"/>
        </w:numPr>
        <w:spacing w:line="240" w:lineRule="auto"/>
        <w:rPr>
          <w:sz w:val="22"/>
          <w:szCs w:val="22"/>
        </w:rPr>
      </w:pPr>
      <w:r w:rsidRPr="004F2EA3">
        <w:rPr>
          <w:b/>
          <w:bCs/>
          <w:sz w:val="22"/>
          <w:szCs w:val="22"/>
        </w:rPr>
        <w:t>Need #1:</w:t>
      </w:r>
      <w:r w:rsidR="00C16778" w:rsidRPr="004F2EA3">
        <w:rPr>
          <w:sz w:val="22"/>
          <w:szCs w:val="22"/>
        </w:rPr>
        <w:t xml:space="preserve"> </w:t>
      </w:r>
      <w:r w:rsidR="00485403" w:rsidRPr="004F2EA3">
        <w:rPr>
          <w:sz w:val="22"/>
          <w:szCs w:val="22"/>
        </w:rPr>
        <w:t>S</w:t>
      </w:r>
      <w:r w:rsidR="0008779D" w:rsidRPr="004F2EA3">
        <w:rPr>
          <w:sz w:val="22"/>
          <w:szCs w:val="22"/>
        </w:rPr>
        <w:t>ecure the work site during hours</w:t>
      </w:r>
    </w:p>
    <w:p w14:paraId="597893AA" w14:textId="63301B47" w:rsidR="001273C1" w:rsidRPr="004F2EA3" w:rsidRDefault="00386778" w:rsidP="004F2EA3">
      <w:pPr>
        <w:pStyle w:val="ListBullet"/>
        <w:numPr>
          <w:ilvl w:val="0"/>
          <w:numId w:val="27"/>
        </w:numPr>
        <w:spacing w:line="240" w:lineRule="auto"/>
        <w:rPr>
          <w:sz w:val="22"/>
          <w:szCs w:val="22"/>
        </w:rPr>
      </w:pPr>
      <w:r w:rsidRPr="004F2EA3">
        <w:rPr>
          <w:b/>
          <w:bCs/>
          <w:sz w:val="22"/>
          <w:szCs w:val="22"/>
        </w:rPr>
        <w:t>Need #2:</w:t>
      </w:r>
      <w:r w:rsidR="004310AF" w:rsidRPr="004F2EA3">
        <w:rPr>
          <w:sz w:val="22"/>
          <w:szCs w:val="22"/>
        </w:rPr>
        <w:t xml:space="preserve"> </w:t>
      </w:r>
      <w:r w:rsidR="001F63BE" w:rsidRPr="004F2EA3">
        <w:rPr>
          <w:sz w:val="22"/>
          <w:szCs w:val="22"/>
        </w:rPr>
        <w:t>Secure company equipment</w:t>
      </w:r>
      <w:r w:rsidR="00485403" w:rsidRPr="004F2EA3">
        <w:rPr>
          <w:sz w:val="22"/>
          <w:szCs w:val="22"/>
        </w:rPr>
        <w:t xml:space="preserve"> and other assets</w:t>
      </w:r>
    </w:p>
    <w:p w14:paraId="01C5CEC2" w14:textId="08A6895C" w:rsidR="001273C1" w:rsidRPr="004F2EA3" w:rsidRDefault="00386778" w:rsidP="004F2EA3">
      <w:pPr>
        <w:pStyle w:val="ListBullet"/>
        <w:numPr>
          <w:ilvl w:val="0"/>
          <w:numId w:val="27"/>
        </w:numPr>
        <w:spacing w:line="240" w:lineRule="auto"/>
        <w:rPr>
          <w:sz w:val="22"/>
          <w:szCs w:val="22"/>
        </w:rPr>
      </w:pPr>
      <w:r w:rsidRPr="004F2EA3">
        <w:rPr>
          <w:b/>
          <w:bCs/>
          <w:sz w:val="22"/>
          <w:szCs w:val="22"/>
        </w:rPr>
        <w:t>Need #3:</w:t>
      </w:r>
      <w:r w:rsidR="00C16778" w:rsidRPr="004F2EA3">
        <w:rPr>
          <w:sz w:val="22"/>
          <w:szCs w:val="22"/>
        </w:rPr>
        <w:t xml:space="preserve"> </w:t>
      </w:r>
      <w:r w:rsidR="001F63BE" w:rsidRPr="004F2EA3">
        <w:rPr>
          <w:sz w:val="22"/>
          <w:szCs w:val="22"/>
        </w:rPr>
        <w:t>Prevent vandalism</w:t>
      </w:r>
    </w:p>
    <w:p w14:paraId="6016142F" w14:textId="440B82D2" w:rsidR="00485403" w:rsidRPr="004F2EA3" w:rsidRDefault="00485403" w:rsidP="004F2EA3">
      <w:pPr>
        <w:pStyle w:val="ListBullet"/>
        <w:numPr>
          <w:ilvl w:val="0"/>
          <w:numId w:val="27"/>
        </w:numPr>
        <w:spacing w:line="240" w:lineRule="auto"/>
        <w:rPr>
          <w:sz w:val="22"/>
          <w:szCs w:val="22"/>
        </w:rPr>
      </w:pPr>
      <w:r w:rsidRPr="004F2EA3">
        <w:rPr>
          <w:b/>
          <w:bCs/>
          <w:sz w:val="22"/>
          <w:szCs w:val="22"/>
        </w:rPr>
        <w:t>Need #4:</w:t>
      </w:r>
      <w:r w:rsidRPr="004F2EA3">
        <w:rPr>
          <w:sz w:val="22"/>
          <w:szCs w:val="22"/>
        </w:rPr>
        <w:t xml:space="preserve"> Prevent workplace violence</w:t>
      </w:r>
    </w:p>
    <w:p w14:paraId="1C998E78" w14:textId="77777777" w:rsidR="00E11CA8" w:rsidRPr="00357385" w:rsidRDefault="00E11CA8" w:rsidP="00E11CA8">
      <w:pPr>
        <w:pStyle w:val="ListBullet"/>
        <w:numPr>
          <w:ilvl w:val="0"/>
          <w:numId w:val="0"/>
        </w:numPr>
        <w:ind w:left="432" w:hanging="288"/>
        <w:jc w:val="center"/>
        <w:rPr>
          <w:rStyle w:val="Strong"/>
          <w:sz w:val="20"/>
          <w:szCs w:val="20"/>
        </w:rPr>
      </w:pPr>
    </w:p>
    <w:p w14:paraId="49FB4898" w14:textId="77777777" w:rsidR="00D453A1" w:rsidRPr="004F2EA3" w:rsidRDefault="00D453A1" w:rsidP="00D453A1">
      <w:pPr>
        <w:pStyle w:val="ListBullet"/>
        <w:numPr>
          <w:ilvl w:val="0"/>
          <w:numId w:val="0"/>
        </w:numPr>
        <w:ind w:left="432" w:hanging="288"/>
        <w:jc w:val="center"/>
        <w:rPr>
          <w:rStyle w:val="Strong"/>
          <w:sz w:val="22"/>
          <w:szCs w:val="22"/>
        </w:rPr>
      </w:pPr>
      <w:r w:rsidRPr="004F2EA3">
        <w:rPr>
          <w:rStyle w:val="Strong"/>
          <w:sz w:val="22"/>
          <w:szCs w:val="22"/>
        </w:rPr>
        <w:t>Our</w:t>
      </w:r>
      <w:r w:rsidR="00F433B7" w:rsidRPr="004F2EA3">
        <w:rPr>
          <w:rStyle w:val="Strong"/>
          <w:sz w:val="22"/>
          <w:szCs w:val="22"/>
        </w:rPr>
        <w:t xml:space="preserve"> company can help to minimize or eliminate these risks.</w:t>
      </w:r>
      <w:r w:rsidR="00A24555" w:rsidRPr="004F2EA3">
        <w:rPr>
          <w:rStyle w:val="Strong"/>
          <w:sz w:val="22"/>
          <w:szCs w:val="22"/>
        </w:rPr>
        <w:t xml:space="preserve"> </w:t>
      </w:r>
      <w:r w:rsidRPr="004F2EA3">
        <w:rPr>
          <w:rStyle w:val="Strong"/>
          <w:sz w:val="22"/>
          <w:szCs w:val="22"/>
        </w:rPr>
        <w:t xml:space="preserve"> </w:t>
      </w:r>
    </w:p>
    <w:p w14:paraId="481CC623" w14:textId="4FD99A65" w:rsidR="001F63BE" w:rsidRPr="004F2EA3" w:rsidRDefault="004F2EA3" w:rsidP="001F63BE">
      <w:pPr>
        <w:pStyle w:val="ListBullet"/>
        <w:numPr>
          <w:ilvl w:val="0"/>
          <w:numId w:val="0"/>
        </w:numPr>
        <w:ind w:left="432" w:hanging="288"/>
        <w:jc w:val="center"/>
        <w:rPr>
          <w:rStyle w:val="Strong"/>
          <w:sz w:val="22"/>
          <w:szCs w:val="22"/>
        </w:rPr>
      </w:pPr>
      <w:r w:rsidRPr="004F2EA3">
        <w:rPr>
          <w:rStyle w:val="Strong"/>
          <w:sz w:val="22"/>
          <w:szCs w:val="22"/>
        </w:rPr>
        <w:t>Please c</w:t>
      </w:r>
      <w:r w:rsidR="00A24555" w:rsidRPr="004F2EA3">
        <w:rPr>
          <w:rStyle w:val="Strong"/>
          <w:sz w:val="22"/>
          <w:szCs w:val="22"/>
        </w:rPr>
        <w:t xml:space="preserve">ontinue reading to see why we believe we are the best solution </w:t>
      </w:r>
      <w:r w:rsidR="00D453A1" w:rsidRPr="004F2EA3">
        <w:rPr>
          <w:rStyle w:val="Strong"/>
          <w:sz w:val="22"/>
          <w:szCs w:val="22"/>
        </w:rPr>
        <w:t>for</w:t>
      </w:r>
      <w:r w:rsidR="00A24555" w:rsidRPr="004F2EA3">
        <w:rPr>
          <w:rStyle w:val="Strong"/>
          <w:sz w:val="22"/>
          <w:szCs w:val="22"/>
        </w:rPr>
        <w:t xml:space="preserve"> your needs.</w:t>
      </w:r>
    </w:p>
    <w:p w14:paraId="12E9FB2B" w14:textId="77777777" w:rsidR="001F63BE" w:rsidRPr="00357385" w:rsidRDefault="001F63BE" w:rsidP="001F63BE">
      <w:pPr>
        <w:pStyle w:val="ListBullet"/>
        <w:numPr>
          <w:ilvl w:val="0"/>
          <w:numId w:val="0"/>
        </w:numPr>
        <w:ind w:left="432" w:hanging="288"/>
        <w:jc w:val="center"/>
        <w:rPr>
          <w:rStyle w:val="Strong"/>
          <w:sz w:val="20"/>
          <w:szCs w:val="20"/>
        </w:rPr>
      </w:pPr>
    </w:p>
    <w:p w14:paraId="35555AEB" w14:textId="77777777" w:rsidR="001F63BE" w:rsidRDefault="001F63BE" w:rsidP="001F63BE">
      <w:pPr>
        <w:pStyle w:val="ListBullet"/>
        <w:numPr>
          <w:ilvl w:val="0"/>
          <w:numId w:val="0"/>
        </w:numPr>
        <w:ind w:left="432" w:hanging="288"/>
        <w:jc w:val="center"/>
        <w:rPr>
          <w:rStyle w:val="Strong"/>
        </w:rPr>
      </w:pPr>
    </w:p>
    <w:p w14:paraId="268DA8FD" w14:textId="77777777" w:rsidR="001F63BE" w:rsidRDefault="001F63BE" w:rsidP="001F63BE">
      <w:pPr>
        <w:pStyle w:val="ListBullet"/>
        <w:numPr>
          <w:ilvl w:val="0"/>
          <w:numId w:val="0"/>
        </w:numPr>
        <w:ind w:left="432" w:hanging="288"/>
        <w:jc w:val="center"/>
        <w:rPr>
          <w:rStyle w:val="Strong"/>
        </w:rPr>
      </w:pPr>
    </w:p>
    <w:p w14:paraId="2398AD8E" w14:textId="77777777" w:rsidR="001F63BE" w:rsidRDefault="001F63BE" w:rsidP="001F63BE">
      <w:pPr>
        <w:pStyle w:val="ListBullet"/>
        <w:numPr>
          <w:ilvl w:val="0"/>
          <w:numId w:val="0"/>
        </w:numPr>
        <w:ind w:left="432" w:hanging="288"/>
        <w:jc w:val="center"/>
        <w:rPr>
          <w:rStyle w:val="Strong"/>
        </w:rPr>
      </w:pPr>
    </w:p>
    <w:p w14:paraId="3346EA8B" w14:textId="77777777" w:rsidR="001F63BE" w:rsidRDefault="001F63BE" w:rsidP="001F63BE">
      <w:pPr>
        <w:pStyle w:val="ListBullet"/>
        <w:numPr>
          <w:ilvl w:val="0"/>
          <w:numId w:val="0"/>
        </w:numPr>
        <w:ind w:left="432" w:hanging="288"/>
        <w:jc w:val="center"/>
        <w:rPr>
          <w:rStyle w:val="Strong"/>
        </w:rPr>
      </w:pPr>
    </w:p>
    <w:p w14:paraId="42A094B0" w14:textId="77777777" w:rsidR="001F63BE" w:rsidRDefault="001F63BE" w:rsidP="001F63BE">
      <w:pPr>
        <w:pStyle w:val="ListBullet"/>
        <w:numPr>
          <w:ilvl w:val="0"/>
          <w:numId w:val="0"/>
        </w:numPr>
        <w:ind w:left="432" w:hanging="288"/>
        <w:jc w:val="center"/>
        <w:rPr>
          <w:rStyle w:val="Strong"/>
        </w:rPr>
      </w:pPr>
    </w:p>
    <w:p w14:paraId="2574F4A3" w14:textId="77777777" w:rsidR="001F63BE" w:rsidRDefault="001F63BE" w:rsidP="001F63BE">
      <w:pPr>
        <w:pStyle w:val="ListBullet"/>
        <w:numPr>
          <w:ilvl w:val="0"/>
          <w:numId w:val="0"/>
        </w:numPr>
        <w:ind w:left="432" w:hanging="288"/>
        <w:jc w:val="center"/>
        <w:rPr>
          <w:rStyle w:val="Strong"/>
        </w:rPr>
      </w:pPr>
    </w:p>
    <w:p w14:paraId="12D9DCBF" w14:textId="77777777" w:rsidR="001F63BE" w:rsidRDefault="001F63BE" w:rsidP="001F63BE">
      <w:pPr>
        <w:pStyle w:val="ListBullet"/>
        <w:numPr>
          <w:ilvl w:val="0"/>
          <w:numId w:val="0"/>
        </w:numPr>
        <w:ind w:left="432" w:hanging="288"/>
        <w:jc w:val="center"/>
        <w:rPr>
          <w:rStyle w:val="Strong"/>
        </w:rPr>
      </w:pPr>
    </w:p>
    <w:p w14:paraId="4AF64275" w14:textId="77777777" w:rsidR="001F63BE" w:rsidRDefault="001F63BE" w:rsidP="001F63BE">
      <w:pPr>
        <w:pStyle w:val="ListBullet"/>
        <w:numPr>
          <w:ilvl w:val="0"/>
          <w:numId w:val="0"/>
        </w:numPr>
        <w:ind w:left="432" w:hanging="288"/>
        <w:jc w:val="center"/>
        <w:rPr>
          <w:rStyle w:val="Strong"/>
        </w:rPr>
      </w:pPr>
    </w:p>
    <w:p w14:paraId="64606FBF" w14:textId="77777777" w:rsidR="001F63BE" w:rsidRDefault="001F63BE" w:rsidP="001F63BE">
      <w:pPr>
        <w:pStyle w:val="ListBullet"/>
        <w:numPr>
          <w:ilvl w:val="0"/>
          <w:numId w:val="0"/>
        </w:numPr>
        <w:ind w:left="432" w:hanging="288"/>
        <w:jc w:val="center"/>
        <w:rPr>
          <w:rStyle w:val="Strong"/>
        </w:rPr>
      </w:pPr>
    </w:p>
    <w:p w14:paraId="7B9680AE" w14:textId="77777777" w:rsidR="00D41D52" w:rsidRDefault="00D41D52" w:rsidP="00D41D52">
      <w:pPr>
        <w:pStyle w:val="ListBullet"/>
        <w:numPr>
          <w:ilvl w:val="0"/>
          <w:numId w:val="0"/>
        </w:numPr>
        <w:rPr>
          <w:rStyle w:val="Strong"/>
        </w:rPr>
      </w:pPr>
    </w:p>
    <w:p w14:paraId="6CA2860B" w14:textId="77777777" w:rsidR="00D41D52" w:rsidRDefault="00D41D52" w:rsidP="00D41D52">
      <w:pPr>
        <w:pStyle w:val="ListBullet"/>
        <w:numPr>
          <w:ilvl w:val="0"/>
          <w:numId w:val="0"/>
        </w:numPr>
        <w:rPr>
          <w:rStyle w:val="Strong"/>
        </w:rPr>
      </w:pPr>
    </w:p>
    <w:p w14:paraId="52405EBC" w14:textId="5AD81D02" w:rsidR="001F63BE" w:rsidRPr="004F2EA3" w:rsidRDefault="004F2EA3" w:rsidP="00D41D52">
      <w:pPr>
        <w:pStyle w:val="ListBullet"/>
        <w:numPr>
          <w:ilvl w:val="0"/>
          <w:numId w:val="0"/>
        </w:numPr>
        <w:rPr>
          <w:sz w:val="16"/>
          <w:szCs w:val="16"/>
        </w:rPr>
      </w:pPr>
      <w:r>
        <w:rPr>
          <w:sz w:val="16"/>
          <w:szCs w:val="16"/>
        </w:rPr>
        <w:t>R</w:t>
      </w:r>
      <w:r w:rsidR="00321067">
        <w:rPr>
          <w:sz w:val="16"/>
          <w:szCs w:val="16"/>
        </w:rPr>
        <w:t>odgers Security</w:t>
      </w:r>
      <w:r>
        <w:rPr>
          <w:sz w:val="16"/>
          <w:szCs w:val="16"/>
        </w:rPr>
        <w:t xml:space="preserve"> </w:t>
      </w:r>
      <w:r w:rsidR="00321067">
        <w:rPr>
          <w:sz w:val="16"/>
          <w:szCs w:val="16"/>
        </w:rPr>
        <w:t xml:space="preserve">Solutions </w:t>
      </w:r>
      <w:r>
        <w:rPr>
          <w:sz w:val="16"/>
          <w:szCs w:val="16"/>
        </w:rPr>
        <w:t xml:space="preserve">Proposal for </w:t>
      </w:r>
      <w:r w:rsidR="0009664A">
        <w:rPr>
          <w:sz w:val="16"/>
          <w:szCs w:val="16"/>
        </w:rPr>
        <w:t>Island Snacks</w:t>
      </w:r>
      <w:r>
        <w:rPr>
          <w:sz w:val="16"/>
          <w:szCs w:val="16"/>
        </w:rPr>
        <w:t xml:space="preserve">            </w:t>
      </w:r>
      <w:r w:rsidR="00D41D52">
        <w:rPr>
          <w:sz w:val="16"/>
          <w:szCs w:val="16"/>
        </w:rPr>
        <w:tab/>
      </w:r>
      <w:r w:rsidR="00D41D52">
        <w:rPr>
          <w:sz w:val="16"/>
          <w:szCs w:val="16"/>
        </w:rPr>
        <w:tab/>
      </w:r>
      <w:r w:rsidR="00D41D52">
        <w:rPr>
          <w:sz w:val="16"/>
          <w:szCs w:val="16"/>
        </w:rPr>
        <w:tab/>
      </w:r>
      <w:r w:rsidR="00D41D52">
        <w:rPr>
          <w:sz w:val="16"/>
          <w:szCs w:val="16"/>
        </w:rPr>
        <w:tab/>
      </w:r>
      <w:r w:rsidR="00D41D52">
        <w:rPr>
          <w:sz w:val="16"/>
          <w:szCs w:val="16"/>
        </w:rPr>
        <w:tab/>
        <w:t xml:space="preserve">          </w:t>
      </w:r>
      <w:r w:rsidRPr="004F2EA3">
        <w:rPr>
          <w:sz w:val="16"/>
          <w:szCs w:val="16"/>
        </w:rPr>
        <w:t xml:space="preserve">Page 1 of </w:t>
      </w:r>
      <w:r w:rsidR="00321067">
        <w:rPr>
          <w:sz w:val="16"/>
          <w:szCs w:val="16"/>
        </w:rPr>
        <w:t>7</w:t>
      </w:r>
    </w:p>
    <w:p w14:paraId="0A7F2BEA" w14:textId="18D4062D" w:rsidR="001F63BE" w:rsidRPr="00D453A1" w:rsidRDefault="001F63BE" w:rsidP="001F63BE">
      <w:pPr>
        <w:pStyle w:val="Title"/>
        <w:rPr>
          <w:sz w:val="36"/>
          <w:szCs w:val="36"/>
        </w:rPr>
      </w:pPr>
      <w:r w:rsidRPr="00D453A1">
        <w:rPr>
          <w:sz w:val="36"/>
          <w:szCs w:val="36"/>
        </w:rPr>
        <w:lastRenderedPageBreak/>
        <w:t>Rodgers Security</w:t>
      </w:r>
      <w:r w:rsidR="004F2EA3">
        <w:rPr>
          <w:sz w:val="36"/>
          <w:szCs w:val="36"/>
        </w:rPr>
        <w:tab/>
      </w:r>
      <w:r w:rsidR="004F2EA3">
        <w:rPr>
          <w:sz w:val="36"/>
          <w:szCs w:val="36"/>
        </w:rPr>
        <w:tab/>
      </w:r>
      <w:r w:rsidR="004F2EA3">
        <w:rPr>
          <w:sz w:val="36"/>
          <w:szCs w:val="36"/>
        </w:rPr>
        <w:tab/>
      </w:r>
      <w:r w:rsidRPr="00D453A1">
        <w:rPr>
          <w:sz w:val="36"/>
          <w:szCs w:val="36"/>
        </w:rPr>
        <w:br/>
        <w:t>Proposal for Services</w:t>
      </w:r>
    </w:p>
    <w:p w14:paraId="4BC46CC6" w14:textId="678DCECA" w:rsidR="001F63BE" w:rsidRPr="00FA368A" w:rsidRDefault="006653B1" w:rsidP="001F63BE">
      <w:pPr>
        <w:pStyle w:val="Subtitle"/>
        <w:rPr>
          <w:sz w:val="32"/>
          <w:szCs w:val="32"/>
        </w:rPr>
      </w:pPr>
      <w:r>
        <w:rPr>
          <w:sz w:val="32"/>
          <w:szCs w:val="32"/>
        </w:rPr>
        <w:t>Client Company Name Goes Here</w:t>
      </w:r>
    </w:p>
    <w:p w14:paraId="498DCDAF" w14:textId="77777777" w:rsidR="00A24555" w:rsidRDefault="00A24555" w:rsidP="00A24555">
      <w:pPr>
        <w:pStyle w:val="Heading1"/>
      </w:pPr>
      <w:r>
        <w:t>About Us</w:t>
      </w:r>
    </w:p>
    <w:p w14:paraId="60187FAC" w14:textId="77777777" w:rsidR="00A24555" w:rsidRDefault="00A24555" w:rsidP="00A24555">
      <w:pPr>
        <w:pStyle w:val="NoSpacing"/>
      </w:pPr>
    </w:p>
    <w:p w14:paraId="26E6E62B" w14:textId="77777777" w:rsidR="00A24555" w:rsidRPr="002215AA" w:rsidRDefault="00935E8C" w:rsidP="00A24555">
      <w:pPr>
        <w:rPr>
          <w:sz w:val="22"/>
          <w:szCs w:val="22"/>
        </w:rPr>
      </w:pPr>
      <w:r w:rsidRPr="002215AA">
        <w:rPr>
          <w:sz w:val="22"/>
          <w:szCs w:val="22"/>
        </w:rPr>
        <w:t>CEO and President Tyrone Rodgers founded RSS</w:t>
      </w:r>
      <w:r w:rsidR="00A24555" w:rsidRPr="002215AA">
        <w:rPr>
          <w:sz w:val="22"/>
          <w:szCs w:val="22"/>
        </w:rPr>
        <w:t xml:space="preserve">. Our company has over </w:t>
      </w:r>
      <w:r w:rsidRPr="002215AA">
        <w:rPr>
          <w:sz w:val="22"/>
          <w:szCs w:val="22"/>
        </w:rPr>
        <w:t>50</w:t>
      </w:r>
      <w:r w:rsidR="00A24555" w:rsidRPr="002215AA">
        <w:rPr>
          <w:sz w:val="22"/>
          <w:szCs w:val="22"/>
        </w:rPr>
        <w:t xml:space="preserve"> years of combined security service, systems installation, and executive protection experience. We possess a sound reputation in the field of security. We offer a full range of services, including:</w:t>
      </w:r>
    </w:p>
    <w:p w14:paraId="0318BCB1" w14:textId="77777777" w:rsidR="00A24555" w:rsidRDefault="00A24555" w:rsidP="00A24555">
      <w:pPr>
        <w:pStyle w:val="ListParagraph"/>
        <w:numPr>
          <w:ilvl w:val="0"/>
          <w:numId w:val="16"/>
        </w:numPr>
        <w:sectPr w:rsidR="00A24555" w:rsidSect="007A0393">
          <w:type w:val="continuous"/>
          <w:pgSz w:w="12240" w:h="15840" w:code="1"/>
          <w:pgMar w:top="1440" w:right="1440" w:bottom="1440" w:left="1440" w:header="720" w:footer="864" w:gutter="0"/>
          <w:pgNumType w:start="0"/>
          <w:cols w:space="720"/>
          <w:docGrid w:linePitch="360"/>
        </w:sectPr>
      </w:pPr>
    </w:p>
    <w:p w14:paraId="670B8733" w14:textId="77777777" w:rsidR="00A24555" w:rsidRDefault="00A24555" w:rsidP="00A24555">
      <w:pPr>
        <w:pStyle w:val="ListParagraph"/>
        <w:numPr>
          <w:ilvl w:val="0"/>
          <w:numId w:val="16"/>
        </w:numPr>
      </w:pPr>
      <w:r>
        <w:t>Consulting</w:t>
      </w:r>
      <w:r>
        <w:tab/>
      </w:r>
    </w:p>
    <w:p w14:paraId="404E9283" w14:textId="77777777" w:rsidR="00A24555" w:rsidRDefault="00A24555" w:rsidP="00A24555">
      <w:pPr>
        <w:pStyle w:val="ListParagraph"/>
        <w:numPr>
          <w:ilvl w:val="0"/>
          <w:numId w:val="16"/>
        </w:numPr>
      </w:pPr>
      <w:r>
        <w:t>Special Event Security</w:t>
      </w:r>
    </w:p>
    <w:p w14:paraId="2157740C" w14:textId="77777777" w:rsidR="00A24555" w:rsidRDefault="00A24555" w:rsidP="00A24555">
      <w:pPr>
        <w:pStyle w:val="ListParagraph"/>
        <w:numPr>
          <w:ilvl w:val="0"/>
          <w:numId w:val="16"/>
        </w:numPr>
      </w:pPr>
      <w:r>
        <w:t>Bike Patrol</w:t>
      </w:r>
      <w:r>
        <w:tab/>
        <w:t xml:space="preserve"> </w:t>
      </w:r>
    </w:p>
    <w:p w14:paraId="330BBCA3" w14:textId="77777777" w:rsidR="00A24555" w:rsidRDefault="00A24555" w:rsidP="00A24555">
      <w:pPr>
        <w:pStyle w:val="ListParagraph"/>
        <w:numPr>
          <w:ilvl w:val="0"/>
          <w:numId w:val="16"/>
        </w:numPr>
      </w:pPr>
      <w:r>
        <w:t>Security Threat Assessment</w:t>
      </w:r>
    </w:p>
    <w:p w14:paraId="64508F9B" w14:textId="77777777" w:rsidR="00A24555" w:rsidRDefault="00A24555" w:rsidP="00A24555">
      <w:pPr>
        <w:pStyle w:val="ListParagraph"/>
        <w:numPr>
          <w:ilvl w:val="0"/>
          <w:numId w:val="16"/>
        </w:numPr>
      </w:pPr>
      <w:r>
        <w:t>Vehicle Patrol</w:t>
      </w:r>
      <w:r>
        <w:tab/>
      </w:r>
    </w:p>
    <w:p w14:paraId="01A217B6" w14:textId="77777777" w:rsidR="00A24555" w:rsidRDefault="00A24555" w:rsidP="00A24555">
      <w:pPr>
        <w:pStyle w:val="ListParagraph"/>
        <w:numPr>
          <w:ilvl w:val="0"/>
          <w:numId w:val="16"/>
        </w:numPr>
      </w:pPr>
      <w:r>
        <w:t>CCTV Consultation &amp; Installation</w:t>
      </w:r>
      <w:r w:rsidRPr="0008779D">
        <w:t xml:space="preserve"> </w:t>
      </w:r>
    </w:p>
    <w:p w14:paraId="427451E5" w14:textId="77777777" w:rsidR="00A24555" w:rsidRDefault="00A24555" w:rsidP="00A24555">
      <w:pPr>
        <w:pStyle w:val="ListParagraph"/>
        <w:numPr>
          <w:ilvl w:val="0"/>
          <w:numId w:val="16"/>
        </w:numPr>
      </w:pPr>
      <w:r>
        <w:t>Executive Protection</w:t>
      </w:r>
      <w:r>
        <w:tab/>
      </w:r>
    </w:p>
    <w:p w14:paraId="0376A18D" w14:textId="77777777" w:rsidR="00A24555" w:rsidRDefault="00A24555" w:rsidP="00A24555">
      <w:pPr>
        <w:pStyle w:val="ListParagraph"/>
        <w:numPr>
          <w:ilvl w:val="0"/>
          <w:numId w:val="16"/>
        </w:numPr>
      </w:pPr>
      <w:r>
        <w:t xml:space="preserve">Uniform armed/unarmed security </w:t>
      </w:r>
    </w:p>
    <w:p w14:paraId="7920579D" w14:textId="77777777" w:rsidR="00A24555" w:rsidRDefault="00A24555" w:rsidP="00A24555">
      <w:pPr>
        <w:pStyle w:val="ListParagraph"/>
        <w:ind w:firstLine="720"/>
      </w:pPr>
      <w:r>
        <w:t>guard</w:t>
      </w:r>
    </w:p>
    <w:p w14:paraId="68CE277B" w14:textId="77777777" w:rsidR="00A24555" w:rsidRDefault="00A24555" w:rsidP="00A24555">
      <w:pPr>
        <w:pStyle w:val="ListParagraph"/>
        <w:numPr>
          <w:ilvl w:val="0"/>
          <w:numId w:val="16"/>
        </w:numPr>
      </w:pPr>
      <w:r>
        <w:t>Loss Prevention Security</w:t>
      </w:r>
      <w:r>
        <w:tab/>
      </w:r>
    </w:p>
    <w:p w14:paraId="47CD86DB" w14:textId="77777777" w:rsidR="00A24555" w:rsidRDefault="00A24555" w:rsidP="00A24555">
      <w:pPr>
        <w:pStyle w:val="ListParagraph"/>
        <w:numPr>
          <w:ilvl w:val="0"/>
          <w:numId w:val="16"/>
        </w:numPr>
      </w:pPr>
      <w:r>
        <w:t xml:space="preserve">Commercial, Corporate &amp; </w:t>
      </w:r>
    </w:p>
    <w:p w14:paraId="32BB4BFD" w14:textId="77777777" w:rsidR="00A24555" w:rsidRPr="0008779D" w:rsidRDefault="00A24555" w:rsidP="00A24555">
      <w:pPr>
        <w:pStyle w:val="ListParagraph"/>
        <w:ind w:firstLine="720"/>
      </w:pPr>
      <w:r>
        <w:t>Residential Security</w:t>
      </w:r>
    </w:p>
    <w:p w14:paraId="565EE6E0" w14:textId="77777777" w:rsidR="00A24555" w:rsidRDefault="00A24555" w:rsidP="00A24555">
      <w:pPr>
        <w:sectPr w:rsidR="00A24555" w:rsidSect="00F67C60">
          <w:type w:val="continuous"/>
          <w:pgSz w:w="12240" w:h="15840" w:code="1"/>
          <w:pgMar w:top="1440" w:right="1440" w:bottom="1440" w:left="1440" w:header="720" w:footer="864" w:gutter="0"/>
          <w:pgNumType w:start="0"/>
          <w:cols w:num="2" w:space="720"/>
          <w:titlePg/>
          <w:docGrid w:linePitch="360"/>
        </w:sectPr>
      </w:pPr>
    </w:p>
    <w:p w14:paraId="11CC0189" w14:textId="77777777" w:rsidR="00A24555" w:rsidRDefault="00A24555" w:rsidP="00A24555"/>
    <w:p w14:paraId="5A63964C" w14:textId="2DD0BA6D" w:rsidR="00A24555" w:rsidRPr="002215AA" w:rsidRDefault="00A24555" w:rsidP="00A24555">
      <w:pPr>
        <w:rPr>
          <w:sz w:val="22"/>
          <w:szCs w:val="22"/>
        </w:rPr>
      </w:pPr>
      <w:r w:rsidRPr="002215AA">
        <w:rPr>
          <w:sz w:val="22"/>
          <w:szCs w:val="22"/>
        </w:rPr>
        <w:t xml:space="preserve">We secure commercial, residential, schools, government buildings, and </w:t>
      </w:r>
      <w:r w:rsidR="003A63CC" w:rsidRPr="002215AA">
        <w:rPr>
          <w:sz w:val="22"/>
          <w:szCs w:val="22"/>
        </w:rPr>
        <w:t>industrial</w:t>
      </w:r>
      <w:r w:rsidRPr="002215AA">
        <w:rPr>
          <w:sz w:val="22"/>
          <w:szCs w:val="22"/>
        </w:rPr>
        <w:t xml:space="preserve"> sites</w:t>
      </w:r>
      <w:r w:rsidR="003A63CC" w:rsidRPr="002215AA">
        <w:rPr>
          <w:sz w:val="22"/>
          <w:szCs w:val="22"/>
        </w:rPr>
        <w:t xml:space="preserve"> throughout Southern and Central California</w:t>
      </w:r>
      <w:r w:rsidRPr="002215AA">
        <w:rPr>
          <w:sz w:val="22"/>
          <w:szCs w:val="22"/>
        </w:rPr>
        <w:t>. We also provide security for special events such as private parties and sporting events. Several of our current and former clients include:</w:t>
      </w:r>
    </w:p>
    <w:p w14:paraId="3989BDEC" w14:textId="77777777" w:rsidR="00A24555" w:rsidRDefault="00A24555" w:rsidP="00A24555">
      <w:pPr>
        <w:pStyle w:val="ListParagraph"/>
        <w:numPr>
          <w:ilvl w:val="0"/>
          <w:numId w:val="15"/>
        </w:numPr>
        <w:sectPr w:rsidR="00A24555" w:rsidSect="00F67C60">
          <w:type w:val="continuous"/>
          <w:pgSz w:w="12240" w:h="15840" w:code="1"/>
          <w:pgMar w:top="1440" w:right="1440" w:bottom="1440" w:left="1440" w:header="720" w:footer="864" w:gutter="0"/>
          <w:pgNumType w:start="0"/>
          <w:cols w:space="720"/>
          <w:titlePg/>
          <w:docGrid w:linePitch="360"/>
        </w:sectPr>
      </w:pPr>
    </w:p>
    <w:p w14:paraId="7447D82E" w14:textId="77777777" w:rsidR="00D453A1" w:rsidRPr="00D453A1" w:rsidRDefault="00D453A1" w:rsidP="00D453A1">
      <w:pPr>
        <w:pStyle w:val="ListParagraph"/>
        <w:numPr>
          <w:ilvl w:val="0"/>
          <w:numId w:val="20"/>
        </w:numPr>
      </w:pPr>
      <w:r w:rsidRPr="00D453A1">
        <w:rPr>
          <w:b/>
          <w:bCs/>
        </w:rPr>
        <w:t xml:space="preserve">City </w:t>
      </w:r>
      <w:r w:rsidR="00AB4B14">
        <w:rPr>
          <w:b/>
          <w:bCs/>
        </w:rPr>
        <w:t>and</w:t>
      </w:r>
      <w:r w:rsidRPr="00D453A1">
        <w:rPr>
          <w:b/>
          <w:bCs/>
        </w:rPr>
        <w:t xml:space="preserve"> County Governments</w:t>
      </w:r>
    </w:p>
    <w:p w14:paraId="033D4790" w14:textId="77777777" w:rsidR="00D453A1" w:rsidRPr="00D453A1" w:rsidRDefault="00D453A1" w:rsidP="00D453A1">
      <w:pPr>
        <w:pStyle w:val="ListParagraph"/>
        <w:numPr>
          <w:ilvl w:val="0"/>
          <w:numId w:val="20"/>
        </w:numPr>
      </w:pPr>
      <w:r w:rsidRPr="00D453A1">
        <w:rPr>
          <w:b/>
          <w:bCs/>
        </w:rPr>
        <w:t>Professional Basketball Association</w:t>
      </w:r>
    </w:p>
    <w:p w14:paraId="60EF13B0" w14:textId="77777777" w:rsidR="00D453A1" w:rsidRPr="00D453A1" w:rsidRDefault="00D453A1" w:rsidP="00D453A1">
      <w:pPr>
        <w:pStyle w:val="ListParagraph"/>
        <w:numPr>
          <w:ilvl w:val="0"/>
          <w:numId w:val="20"/>
        </w:numPr>
      </w:pPr>
      <w:r w:rsidRPr="00D453A1">
        <w:rPr>
          <w:b/>
          <w:bCs/>
        </w:rPr>
        <w:t>Pro Beach Volleyball</w:t>
      </w:r>
      <w:r w:rsidRPr="00D453A1">
        <w:t> </w:t>
      </w:r>
      <w:r w:rsidRPr="00D453A1">
        <w:rPr>
          <w:b/>
          <w:bCs/>
        </w:rPr>
        <w:t>Series</w:t>
      </w:r>
    </w:p>
    <w:p w14:paraId="4ED31F81" w14:textId="77777777" w:rsidR="00D453A1" w:rsidRPr="00D453A1" w:rsidRDefault="00D453A1" w:rsidP="00D453A1">
      <w:pPr>
        <w:pStyle w:val="ListParagraph"/>
        <w:numPr>
          <w:ilvl w:val="0"/>
          <w:numId w:val="20"/>
        </w:numPr>
      </w:pPr>
      <w:r w:rsidRPr="00D453A1">
        <w:rPr>
          <w:b/>
          <w:bCs/>
        </w:rPr>
        <w:t>Tennis Tournaments</w:t>
      </w:r>
    </w:p>
    <w:p w14:paraId="146C7D2B" w14:textId="77777777" w:rsidR="00D453A1" w:rsidRPr="00D453A1" w:rsidRDefault="00D453A1" w:rsidP="00D453A1">
      <w:pPr>
        <w:pStyle w:val="ListParagraph"/>
        <w:numPr>
          <w:ilvl w:val="0"/>
          <w:numId w:val="20"/>
        </w:numPr>
      </w:pPr>
      <w:r w:rsidRPr="00D453A1">
        <w:rPr>
          <w:b/>
          <w:bCs/>
        </w:rPr>
        <w:t>Property Management Companies</w:t>
      </w:r>
    </w:p>
    <w:p w14:paraId="210AA447" w14:textId="77777777" w:rsidR="00D453A1" w:rsidRPr="00D453A1" w:rsidRDefault="00D453A1" w:rsidP="00D453A1">
      <w:pPr>
        <w:pStyle w:val="ListParagraph"/>
        <w:numPr>
          <w:ilvl w:val="0"/>
          <w:numId w:val="20"/>
        </w:numPr>
      </w:pPr>
      <w:r w:rsidRPr="00D453A1">
        <w:rPr>
          <w:b/>
          <w:bCs/>
        </w:rPr>
        <w:t>Moving Companies</w:t>
      </w:r>
    </w:p>
    <w:p w14:paraId="304D007A" w14:textId="77777777" w:rsidR="00D453A1" w:rsidRPr="00D453A1" w:rsidRDefault="00D453A1" w:rsidP="00D453A1">
      <w:pPr>
        <w:pStyle w:val="ListParagraph"/>
        <w:numPr>
          <w:ilvl w:val="0"/>
          <w:numId w:val="20"/>
        </w:numPr>
      </w:pPr>
      <w:r w:rsidRPr="00D453A1">
        <w:rPr>
          <w:b/>
          <w:bCs/>
        </w:rPr>
        <w:t>Retailers</w:t>
      </w:r>
      <w:r w:rsidR="00AB4B14">
        <w:rPr>
          <w:b/>
          <w:bCs/>
        </w:rPr>
        <w:t xml:space="preserve"> and Shopping Centers</w:t>
      </w:r>
    </w:p>
    <w:p w14:paraId="15180324" w14:textId="77777777" w:rsidR="00D453A1" w:rsidRPr="00D453A1" w:rsidRDefault="00D453A1" w:rsidP="00D453A1">
      <w:pPr>
        <w:pStyle w:val="ListParagraph"/>
        <w:numPr>
          <w:ilvl w:val="0"/>
          <w:numId w:val="20"/>
        </w:numPr>
      </w:pPr>
      <w:r w:rsidRPr="00D453A1">
        <w:rPr>
          <w:b/>
          <w:bCs/>
        </w:rPr>
        <w:t xml:space="preserve">Construction </w:t>
      </w:r>
      <w:r w:rsidR="00AB4B14">
        <w:rPr>
          <w:b/>
          <w:bCs/>
        </w:rPr>
        <w:t xml:space="preserve">and Manufacturing </w:t>
      </w:r>
      <w:r w:rsidRPr="00D453A1">
        <w:rPr>
          <w:b/>
          <w:bCs/>
        </w:rPr>
        <w:t>Companies</w:t>
      </w:r>
    </w:p>
    <w:p w14:paraId="553D461B" w14:textId="77777777" w:rsidR="00D453A1" w:rsidRPr="00D453A1" w:rsidRDefault="00D453A1" w:rsidP="00D453A1">
      <w:pPr>
        <w:pStyle w:val="ListParagraph"/>
        <w:numPr>
          <w:ilvl w:val="0"/>
          <w:numId w:val="20"/>
        </w:numPr>
      </w:pPr>
      <w:r w:rsidRPr="00D453A1">
        <w:rPr>
          <w:b/>
          <w:bCs/>
        </w:rPr>
        <w:t>Music Festivals</w:t>
      </w:r>
      <w:r w:rsidR="00AB4B14">
        <w:rPr>
          <w:b/>
          <w:bCs/>
        </w:rPr>
        <w:t xml:space="preserve"> and Gaming Conventions</w:t>
      </w:r>
    </w:p>
    <w:p w14:paraId="2AB76555" w14:textId="73233386" w:rsidR="00D453A1" w:rsidRPr="00D453A1" w:rsidRDefault="00D453A1" w:rsidP="00AB4B14">
      <w:pPr>
        <w:pStyle w:val="ListParagraph"/>
        <w:numPr>
          <w:ilvl w:val="0"/>
          <w:numId w:val="20"/>
        </w:numPr>
      </w:pPr>
      <w:r w:rsidRPr="00D453A1">
        <w:rPr>
          <w:b/>
          <w:bCs/>
        </w:rPr>
        <w:t>Executive Protection Clients:</w:t>
      </w:r>
      <w:r w:rsidR="00AB4B14">
        <w:rPr>
          <w:b/>
          <w:bCs/>
        </w:rPr>
        <w:t xml:space="preserve"> </w:t>
      </w:r>
      <w:r w:rsidRPr="00AB4B14">
        <w:rPr>
          <w:b/>
          <w:bCs/>
        </w:rPr>
        <w:t xml:space="preserve">Corporate Executives, </w:t>
      </w:r>
      <w:r w:rsidR="004F2EA3">
        <w:rPr>
          <w:b/>
          <w:bCs/>
        </w:rPr>
        <w:t xml:space="preserve">the </w:t>
      </w:r>
      <w:r w:rsidRPr="00AB4B14">
        <w:rPr>
          <w:b/>
          <w:bCs/>
        </w:rPr>
        <w:t xml:space="preserve">Music Industry, </w:t>
      </w:r>
      <w:r w:rsidR="004F2EA3">
        <w:rPr>
          <w:b/>
          <w:bCs/>
        </w:rPr>
        <w:t xml:space="preserve">the </w:t>
      </w:r>
      <w:r w:rsidRPr="00AB4B14">
        <w:rPr>
          <w:b/>
          <w:bCs/>
        </w:rPr>
        <w:t>Film Industry, Professional Athletes, and Politicians.</w:t>
      </w:r>
    </w:p>
    <w:p w14:paraId="58B73A74" w14:textId="77777777" w:rsidR="00A24555" w:rsidRDefault="00A24555" w:rsidP="00A24555">
      <w:pPr>
        <w:pStyle w:val="ListParagraph"/>
      </w:pPr>
    </w:p>
    <w:p w14:paraId="084A6669" w14:textId="77777777" w:rsidR="00A24555" w:rsidRDefault="00A24555" w:rsidP="00D453A1">
      <w:pPr>
        <w:pStyle w:val="ListParagraph"/>
      </w:pPr>
      <w:r w:rsidRPr="00D16899">
        <w:rPr>
          <w:b/>
          <w:bCs/>
        </w:rPr>
        <w:t>*</w:t>
      </w:r>
      <w:r>
        <w:t>Additional information regarding our client list can be made available upon request</w:t>
      </w:r>
    </w:p>
    <w:p w14:paraId="29477DB2" w14:textId="77777777" w:rsidR="00A24555" w:rsidRDefault="00A24555" w:rsidP="00A24555">
      <w:pPr>
        <w:rPr>
          <w:sz w:val="22"/>
          <w:szCs w:val="22"/>
        </w:rPr>
      </w:pPr>
      <w:r w:rsidRPr="002215AA">
        <w:rPr>
          <w:sz w:val="22"/>
          <w:szCs w:val="22"/>
        </w:rPr>
        <w:t>Our management staff consists of retired police officers and veterans. RSS encompasses a broad spectrum of security-related products and services because our client’s security depends on our ability to provide professional, reliable, and responsive security services.</w:t>
      </w:r>
    </w:p>
    <w:p w14:paraId="6257D51F" w14:textId="77777777" w:rsidR="004F2EA3" w:rsidRDefault="004F2EA3" w:rsidP="00A24555">
      <w:pPr>
        <w:rPr>
          <w:sz w:val="22"/>
          <w:szCs w:val="22"/>
        </w:rPr>
      </w:pPr>
    </w:p>
    <w:p w14:paraId="3E2382DB" w14:textId="0B7A602E" w:rsidR="004F2EA3" w:rsidRPr="002215AA" w:rsidRDefault="00321067" w:rsidP="00A24555">
      <w:pPr>
        <w:rPr>
          <w:sz w:val="22"/>
          <w:szCs w:val="22"/>
        </w:rPr>
      </w:pPr>
      <w:r>
        <w:rPr>
          <w:sz w:val="16"/>
          <w:szCs w:val="16"/>
        </w:rPr>
        <w:t xml:space="preserve">Rodgers Security Solutions Proposal for </w:t>
      </w:r>
      <w:r w:rsidR="006653B1" w:rsidRPr="006653B1">
        <w:rPr>
          <w:b/>
          <w:bCs/>
          <w:sz w:val="16"/>
          <w:szCs w:val="16"/>
        </w:rPr>
        <w:t>CLIENT COMPANY NAME GOES HERE</w:t>
      </w:r>
      <w:r w:rsidR="006653B1">
        <w:rPr>
          <w:sz w:val="16"/>
          <w:szCs w:val="16"/>
        </w:rPr>
        <w:t xml:space="preserve">           </w:t>
      </w:r>
      <w:r w:rsidR="006653B1">
        <w:rPr>
          <w:sz w:val="22"/>
          <w:szCs w:val="22"/>
        </w:rPr>
        <w:t xml:space="preserve">       </w:t>
      </w:r>
      <w:r w:rsidR="00D41D52">
        <w:rPr>
          <w:sz w:val="22"/>
          <w:szCs w:val="22"/>
        </w:rPr>
        <w:tab/>
        <w:t xml:space="preserve">       </w:t>
      </w:r>
      <w:r w:rsidR="004F2EA3" w:rsidRPr="004F2EA3">
        <w:rPr>
          <w:sz w:val="16"/>
          <w:szCs w:val="16"/>
        </w:rPr>
        <w:t xml:space="preserve">Page 2 of </w:t>
      </w:r>
      <w:r>
        <w:rPr>
          <w:sz w:val="16"/>
          <w:szCs w:val="16"/>
        </w:rPr>
        <w:t>7</w:t>
      </w:r>
    </w:p>
    <w:p w14:paraId="36ADEE4E" w14:textId="77777777" w:rsidR="002625A0" w:rsidRDefault="002625A0" w:rsidP="002625A0">
      <w:pPr>
        <w:pStyle w:val="Heading2"/>
      </w:pPr>
      <w:r>
        <w:lastRenderedPageBreak/>
        <w:t>Powered by Technology</w:t>
      </w:r>
    </w:p>
    <w:p w14:paraId="4439F15A" w14:textId="6BCA0A00" w:rsidR="00357385" w:rsidRPr="002215AA" w:rsidRDefault="00357385" w:rsidP="002625A0">
      <w:pPr>
        <w:rPr>
          <w:sz w:val="24"/>
          <w:szCs w:val="24"/>
        </w:rPr>
      </w:pPr>
      <w:r w:rsidRPr="002215AA">
        <w:rPr>
          <w:sz w:val="22"/>
          <w:szCs w:val="22"/>
        </w:rPr>
        <w:t xml:space="preserve">We enhance security through </w:t>
      </w:r>
      <w:r w:rsidRPr="002215AA">
        <w:rPr>
          <w:rStyle w:val="Strong"/>
          <w:sz w:val="22"/>
          <w:szCs w:val="22"/>
        </w:rPr>
        <w:t>CCTV installation</w:t>
      </w:r>
      <w:r w:rsidRPr="002215AA">
        <w:rPr>
          <w:sz w:val="22"/>
          <w:szCs w:val="22"/>
        </w:rPr>
        <w:t xml:space="preserve"> (or integration with existing systems) and </w:t>
      </w:r>
      <w:r w:rsidRPr="002215AA">
        <w:rPr>
          <w:rStyle w:val="Strong"/>
          <w:sz w:val="22"/>
          <w:szCs w:val="22"/>
        </w:rPr>
        <w:t>web &amp; mobile technology</w:t>
      </w:r>
      <w:r w:rsidRPr="002215AA">
        <w:rPr>
          <w:sz w:val="22"/>
          <w:szCs w:val="22"/>
        </w:rPr>
        <w:t xml:space="preserve"> for </w:t>
      </w:r>
      <w:r w:rsidRPr="002215AA">
        <w:rPr>
          <w:rStyle w:val="Strong"/>
          <w:sz w:val="22"/>
          <w:szCs w:val="22"/>
        </w:rPr>
        <w:t>Visitor and Vendor Management</w:t>
      </w:r>
      <w:r w:rsidRPr="002215AA">
        <w:rPr>
          <w:sz w:val="22"/>
          <w:szCs w:val="22"/>
        </w:rPr>
        <w:t>.</w:t>
      </w:r>
    </w:p>
    <w:p w14:paraId="001037EA" w14:textId="46331097" w:rsidR="002625A0" w:rsidRPr="002215AA" w:rsidRDefault="00357385" w:rsidP="002625A0">
      <w:pPr>
        <w:rPr>
          <w:sz w:val="22"/>
          <w:szCs w:val="22"/>
        </w:rPr>
      </w:pPr>
      <w:r w:rsidRPr="002215AA">
        <w:rPr>
          <w:sz w:val="22"/>
          <w:szCs w:val="22"/>
        </w:rPr>
        <w:t xml:space="preserve">Additionally, we utilize a </w:t>
      </w:r>
      <w:r w:rsidRPr="002215AA">
        <w:rPr>
          <w:rStyle w:val="Strong"/>
          <w:sz w:val="22"/>
          <w:szCs w:val="22"/>
        </w:rPr>
        <w:t>global online guard tour management system</w:t>
      </w:r>
      <w:r w:rsidRPr="002215AA">
        <w:rPr>
          <w:sz w:val="22"/>
          <w:szCs w:val="22"/>
        </w:rPr>
        <w:t xml:space="preserve"> to monitor and track security personnel in real-time. With </w:t>
      </w:r>
      <w:r w:rsidRPr="002215AA">
        <w:rPr>
          <w:rStyle w:val="Strong"/>
          <w:sz w:val="22"/>
          <w:szCs w:val="22"/>
        </w:rPr>
        <w:t>GPS tracking, SOS alarms, and push-to-talk (PTT) communication</w:t>
      </w:r>
      <w:r w:rsidRPr="002215AA">
        <w:rPr>
          <w:sz w:val="22"/>
          <w:szCs w:val="22"/>
        </w:rPr>
        <w:t xml:space="preserve">, we ensure rapid </w:t>
      </w:r>
      <w:r w:rsidR="004F2EA3">
        <w:rPr>
          <w:sz w:val="22"/>
          <w:szCs w:val="22"/>
        </w:rPr>
        <w:t>incident response, enhancing</w:t>
      </w:r>
      <w:r w:rsidRPr="002215AA">
        <w:rPr>
          <w:sz w:val="22"/>
          <w:szCs w:val="22"/>
        </w:rPr>
        <w:t xml:space="preserve"> guard and site safety.</w:t>
      </w:r>
      <w:r w:rsidR="002625A0" w:rsidRPr="002215AA">
        <w:rPr>
          <w:sz w:val="22"/>
          <w:szCs w:val="22"/>
        </w:rPr>
        <w:t xml:space="preserve"> </w:t>
      </w:r>
    </w:p>
    <w:p w14:paraId="093DADE1" w14:textId="77777777" w:rsidR="002625A0" w:rsidRPr="007B5450" w:rsidRDefault="002625A0" w:rsidP="00357385">
      <w:pPr>
        <w:pStyle w:val="Heading3"/>
        <w:rPr>
          <w:rStyle w:val="Strong"/>
          <w:color w:val="4472C4" w:themeColor="accent1"/>
        </w:rPr>
      </w:pPr>
      <w:r w:rsidRPr="007B5450">
        <w:rPr>
          <w:rStyle w:val="Strong"/>
          <w:color w:val="4472C4" w:themeColor="accent1"/>
        </w:rPr>
        <w:t>How?</w:t>
      </w:r>
    </w:p>
    <w:p w14:paraId="7D6FCD9B" w14:textId="3B3916D9" w:rsidR="00357385" w:rsidRPr="002215AA" w:rsidRDefault="00357385" w:rsidP="00357385">
      <w:pPr>
        <w:pStyle w:val="ListParagraph"/>
        <w:numPr>
          <w:ilvl w:val="0"/>
          <w:numId w:val="23"/>
        </w:numPr>
        <w:spacing w:after="0" w:line="240" w:lineRule="auto"/>
        <w:rPr>
          <w:rFonts w:eastAsia="Times New Roman" w:cs="Arial"/>
          <w:color w:val="auto"/>
          <w:sz w:val="20"/>
          <w:szCs w:val="20"/>
          <w:lang w:eastAsia="en-US"/>
        </w:rPr>
      </w:pPr>
      <w:r w:rsidRPr="002215AA">
        <w:rPr>
          <w:rFonts w:eastAsia="Times New Roman" w:cs="Arial"/>
          <w:b/>
          <w:bCs/>
          <w:color w:val="auto"/>
          <w:sz w:val="20"/>
          <w:szCs w:val="20"/>
          <w:lang w:eastAsia="en-US"/>
        </w:rPr>
        <w:t>Checkpoint Scanning</w:t>
      </w:r>
      <w:r w:rsidRPr="002215AA">
        <w:rPr>
          <w:rFonts w:eastAsia="Times New Roman" w:cs="Arial"/>
          <w:color w:val="auto"/>
          <w:sz w:val="20"/>
          <w:szCs w:val="20"/>
          <w:lang w:eastAsia="en-US"/>
        </w:rPr>
        <w:t xml:space="preserve"> – QR codes placed at key locations allow </w:t>
      </w:r>
      <w:r w:rsidR="004F2EA3">
        <w:rPr>
          <w:rFonts w:eastAsia="Times New Roman" w:cs="Arial"/>
          <w:color w:val="auto"/>
          <w:sz w:val="20"/>
          <w:szCs w:val="20"/>
          <w:lang w:eastAsia="en-US"/>
        </w:rPr>
        <w:t xml:space="preserve">for the </w:t>
      </w:r>
      <w:r w:rsidRPr="002215AA">
        <w:rPr>
          <w:rFonts w:eastAsia="Times New Roman" w:cs="Arial"/>
          <w:color w:val="auto"/>
          <w:sz w:val="20"/>
          <w:szCs w:val="20"/>
          <w:lang w:eastAsia="en-US"/>
        </w:rPr>
        <w:t>real-time monitoring of patrols.</w:t>
      </w:r>
    </w:p>
    <w:p w14:paraId="452FA43A" w14:textId="3302DE71" w:rsidR="00357385" w:rsidRPr="002215AA" w:rsidRDefault="00357385" w:rsidP="00357385">
      <w:pPr>
        <w:pStyle w:val="ListParagraph"/>
        <w:numPr>
          <w:ilvl w:val="0"/>
          <w:numId w:val="23"/>
        </w:numPr>
        <w:spacing w:after="0" w:line="240" w:lineRule="auto"/>
        <w:rPr>
          <w:rFonts w:eastAsia="Times New Roman" w:cs="Arial"/>
          <w:color w:val="auto"/>
          <w:sz w:val="20"/>
          <w:szCs w:val="20"/>
          <w:lang w:eastAsia="en-US"/>
        </w:rPr>
      </w:pPr>
      <w:r w:rsidRPr="002215AA">
        <w:rPr>
          <w:rFonts w:eastAsia="Times New Roman" w:cs="Arial"/>
          <w:b/>
          <w:bCs/>
          <w:color w:val="auto"/>
          <w:sz w:val="20"/>
          <w:szCs w:val="20"/>
          <w:lang w:eastAsia="en-US"/>
        </w:rPr>
        <w:t>Incident Reporting</w:t>
      </w:r>
      <w:r w:rsidRPr="002215AA">
        <w:rPr>
          <w:rFonts w:eastAsia="Times New Roman" w:cs="Arial"/>
          <w:color w:val="auto"/>
          <w:sz w:val="20"/>
          <w:szCs w:val="20"/>
          <w:lang w:eastAsia="en-US"/>
        </w:rPr>
        <w:t xml:space="preserve"> – Guards can attach photos, voice messages, and notes to reports for enhanced situational awareness.</w:t>
      </w:r>
    </w:p>
    <w:p w14:paraId="4FBC14B8" w14:textId="725A4DC8" w:rsidR="00357385" w:rsidRPr="002215AA" w:rsidRDefault="00357385" w:rsidP="00357385">
      <w:pPr>
        <w:pStyle w:val="ListParagraph"/>
        <w:numPr>
          <w:ilvl w:val="0"/>
          <w:numId w:val="23"/>
        </w:numPr>
        <w:spacing w:after="0" w:line="240" w:lineRule="auto"/>
        <w:rPr>
          <w:rFonts w:eastAsia="Times New Roman" w:cs="Arial"/>
          <w:color w:val="auto"/>
          <w:sz w:val="20"/>
          <w:szCs w:val="20"/>
          <w:lang w:eastAsia="en-US"/>
        </w:rPr>
      </w:pPr>
      <w:r w:rsidRPr="002215AA">
        <w:rPr>
          <w:rFonts w:eastAsia="Times New Roman" w:cs="Arial"/>
          <w:b/>
          <w:bCs/>
          <w:color w:val="auto"/>
          <w:sz w:val="20"/>
          <w:szCs w:val="20"/>
          <w:lang w:eastAsia="en-US"/>
        </w:rPr>
        <w:t>Emergency Alerts</w:t>
      </w:r>
      <w:r w:rsidRPr="002215AA">
        <w:rPr>
          <w:rFonts w:eastAsia="Times New Roman" w:cs="Arial"/>
          <w:color w:val="auto"/>
          <w:sz w:val="20"/>
          <w:szCs w:val="20"/>
          <w:lang w:eastAsia="en-US"/>
        </w:rPr>
        <w:t xml:space="preserve"> – SOS signals notify managers and enable immediate security or law enforcement</w:t>
      </w:r>
      <w:r w:rsidR="004F2EA3">
        <w:rPr>
          <w:rFonts w:eastAsia="Times New Roman" w:cs="Arial"/>
          <w:color w:val="auto"/>
          <w:sz w:val="20"/>
          <w:szCs w:val="20"/>
          <w:lang w:eastAsia="en-US"/>
        </w:rPr>
        <w:t xml:space="preserve"> backup</w:t>
      </w:r>
      <w:r w:rsidRPr="002215AA">
        <w:rPr>
          <w:rFonts w:eastAsia="Times New Roman" w:cs="Arial"/>
          <w:color w:val="auto"/>
          <w:sz w:val="20"/>
          <w:szCs w:val="20"/>
          <w:lang w:eastAsia="en-US"/>
        </w:rPr>
        <w:t>.</w:t>
      </w:r>
    </w:p>
    <w:p w14:paraId="5B6C3A26" w14:textId="07BAE3CF" w:rsidR="00357385" w:rsidRPr="002215AA" w:rsidRDefault="00357385" w:rsidP="00357385">
      <w:pPr>
        <w:pStyle w:val="ListParagraph"/>
        <w:numPr>
          <w:ilvl w:val="0"/>
          <w:numId w:val="23"/>
        </w:numPr>
        <w:rPr>
          <w:rFonts w:eastAsia="Times New Roman" w:cs="Arial"/>
          <w:color w:val="auto"/>
          <w:sz w:val="20"/>
          <w:szCs w:val="20"/>
          <w:lang w:eastAsia="en-US"/>
        </w:rPr>
      </w:pPr>
      <w:r w:rsidRPr="002215AA">
        <w:rPr>
          <w:rFonts w:eastAsia="Times New Roman" w:cs="Arial"/>
          <w:b/>
          <w:bCs/>
          <w:color w:val="auto"/>
          <w:sz w:val="20"/>
          <w:szCs w:val="20"/>
          <w:lang w:eastAsia="en-US"/>
        </w:rPr>
        <w:t>Data &amp; Reporting</w:t>
      </w:r>
      <w:r w:rsidRPr="002215AA">
        <w:rPr>
          <w:rFonts w:eastAsia="Times New Roman" w:cs="Arial"/>
          <w:color w:val="auto"/>
          <w:sz w:val="20"/>
          <w:szCs w:val="20"/>
          <w:lang w:eastAsia="en-US"/>
        </w:rPr>
        <w:t xml:space="preserve"> – Our system tracks scheduled, missed, and completed patrols, providing </w:t>
      </w:r>
      <w:r w:rsidRPr="002215AA">
        <w:rPr>
          <w:rFonts w:eastAsia="Times New Roman" w:cs="Arial"/>
          <w:b/>
          <w:bCs/>
          <w:color w:val="auto"/>
          <w:sz w:val="20"/>
          <w:szCs w:val="20"/>
          <w:lang w:eastAsia="en-US"/>
        </w:rPr>
        <w:t>customized daily, weekly, or monthly reports</w:t>
      </w:r>
      <w:r w:rsidRPr="002215AA">
        <w:rPr>
          <w:rFonts w:eastAsia="Times New Roman" w:cs="Arial"/>
          <w:color w:val="auto"/>
          <w:sz w:val="20"/>
          <w:szCs w:val="20"/>
          <w:lang w:eastAsia="en-US"/>
        </w:rPr>
        <w:t xml:space="preserve"> based on client preferences.</w:t>
      </w:r>
    </w:p>
    <w:p w14:paraId="14A96BB3" w14:textId="474707F0" w:rsidR="002625A0" w:rsidRPr="002215AA" w:rsidRDefault="00357385" w:rsidP="00357385">
      <w:pPr>
        <w:spacing w:line="240" w:lineRule="auto"/>
        <w:rPr>
          <w:rFonts w:cs="Arial"/>
          <w:sz w:val="22"/>
          <w:szCs w:val="22"/>
        </w:rPr>
      </w:pPr>
      <w:r w:rsidRPr="002215AA">
        <w:rPr>
          <w:rFonts w:cs="Arial"/>
          <w:sz w:val="22"/>
          <w:szCs w:val="22"/>
        </w:rPr>
        <w:t xml:space="preserve">This technology-driven approach ensures </w:t>
      </w:r>
      <w:r w:rsidRPr="002215AA">
        <w:rPr>
          <w:rStyle w:val="Strong"/>
          <w:rFonts w:cs="Arial"/>
          <w:sz w:val="22"/>
          <w:szCs w:val="22"/>
        </w:rPr>
        <w:t>seamless security operations, real-time oversight, and rapid incident response</w:t>
      </w:r>
      <w:r w:rsidRPr="002215AA">
        <w:rPr>
          <w:rFonts w:cs="Arial"/>
          <w:sz w:val="22"/>
          <w:szCs w:val="22"/>
        </w:rPr>
        <w:t xml:space="preserve"> across all facility types, from warehouses and transportation hubs to remote sites and corporate offices.</w:t>
      </w:r>
    </w:p>
    <w:p w14:paraId="429581AD" w14:textId="77777777" w:rsidR="00A24555" w:rsidRPr="002B1EF1" w:rsidRDefault="00A24555" w:rsidP="00A24555">
      <w:pPr>
        <w:pStyle w:val="Heading2"/>
      </w:pPr>
      <w:r w:rsidRPr="002B1EF1">
        <w:t>Primary goals of RSS:</w:t>
      </w:r>
    </w:p>
    <w:p w14:paraId="7C9CA6E8" w14:textId="77777777" w:rsidR="00A24555" w:rsidRPr="002215AA" w:rsidRDefault="00A24555" w:rsidP="00935E8C">
      <w:pPr>
        <w:numPr>
          <w:ilvl w:val="0"/>
          <w:numId w:val="17"/>
        </w:numPr>
        <w:spacing w:line="240" w:lineRule="auto"/>
        <w:rPr>
          <w:sz w:val="22"/>
          <w:szCs w:val="22"/>
        </w:rPr>
      </w:pPr>
      <w:r w:rsidRPr="002215AA">
        <w:rPr>
          <w:sz w:val="22"/>
          <w:szCs w:val="22"/>
        </w:rPr>
        <w:t>To provide the highest level of protective services available in the industry.</w:t>
      </w:r>
    </w:p>
    <w:p w14:paraId="20BC030D" w14:textId="77777777" w:rsidR="00A24555" w:rsidRPr="002215AA" w:rsidRDefault="00A24555" w:rsidP="00935E8C">
      <w:pPr>
        <w:numPr>
          <w:ilvl w:val="0"/>
          <w:numId w:val="17"/>
        </w:numPr>
        <w:spacing w:line="240" w:lineRule="auto"/>
        <w:rPr>
          <w:sz w:val="22"/>
          <w:szCs w:val="22"/>
        </w:rPr>
      </w:pPr>
      <w:r w:rsidRPr="002215AA">
        <w:rPr>
          <w:sz w:val="22"/>
          <w:szCs w:val="22"/>
        </w:rPr>
        <w:t>To create and maintain an atmosphere that allows clients to perform assignments with a high degree of comfort and peace of mind.</w:t>
      </w:r>
    </w:p>
    <w:p w14:paraId="67CDCB6F" w14:textId="77777777" w:rsidR="00A24555" w:rsidRPr="002215AA" w:rsidRDefault="00A24555" w:rsidP="00935E8C">
      <w:pPr>
        <w:numPr>
          <w:ilvl w:val="0"/>
          <w:numId w:val="17"/>
        </w:numPr>
        <w:spacing w:line="240" w:lineRule="auto"/>
        <w:rPr>
          <w:sz w:val="22"/>
          <w:szCs w:val="22"/>
        </w:rPr>
      </w:pPr>
      <w:r w:rsidRPr="002215AA">
        <w:rPr>
          <w:sz w:val="22"/>
          <w:szCs w:val="22"/>
        </w:rPr>
        <w:t>To create an open and honest working relationship with each client.</w:t>
      </w:r>
    </w:p>
    <w:p w14:paraId="7CA5B020" w14:textId="20F738B4" w:rsidR="00357385" w:rsidRPr="002215AA" w:rsidRDefault="00A24555" w:rsidP="00A24555">
      <w:pPr>
        <w:numPr>
          <w:ilvl w:val="0"/>
          <w:numId w:val="17"/>
        </w:numPr>
        <w:spacing w:line="240" w:lineRule="auto"/>
        <w:rPr>
          <w:sz w:val="22"/>
          <w:szCs w:val="22"/>
        </w:rPr>
      </w:pPr>
      <w:r w:rsidRPr="002215AA">
        <w:rPr>
          <w:sz w:val="22"/>
          <w:szCs w:val="22"/>
        </w:rPr>
        <w:t>To respond to situations in a manner that serves the best interest of our clients.</w:t>
      </w:r>
    </w:p>
    <w:p w14:paraId="3B5C5825" w14:textId="37561663" w:rsidR="00A24555" w:rsidRDefault="00A24555" w:rsidP="00A24555">
      <w:pPr>
        <w:pStyle w:val="Heading2"/>
      </w:pPr>
      <w:r>
        <w:t>Our Strengths</w:t>
      </w:r>
    </w:p>
    <w:p w14:paraId="60AE4C1F" w14:textId="77777777" w:rsidR="00A24555" w:rsidRDefault="00A24555" w:rsidP="00A24555">
      <w:pPr>
        <w:pStyle w:val="NoSpacing"/>
      </w:pPr>
    </w:p>
    <w:p w14:paraId="19AB2272" w14:textId="2ED666EC" w:rsidR="00A24555" w:rsidRPr="002215AA" w:rsidRDefault="00A24555" w:rsidP="002215AA">
      <w:pPr>
        <w:pStyle w:val="ListBullet"/>
        <w:numPr>
          <w:ilvl w:val="0"/>
          <w:numId w:val="25"/>
        </w:numPr>
        <w:rPr>
          <w:sz w:val="22"/>
          <w:szCs w:val="22"/>
        </w:rPr>
      </w:pPr>
      <w:r w:rsidRPr="002215AA">
        <w:rPr>
          <w:sz w:val="22"/>
          <w:szCs w:val="22"/>
        </w:rPr>
        <w:t xml:space="preserve">Over </w:t>
      </w:r>
      <w:r w:rsidR="00935E8C" w:rsidRPr="002215AA">
        <w:rPr>
          <w:sz w:val="22"/>
          <w:szCs w:val="22"/>
        </w:rPr>
        <w:t>50</w:t>
      </w:r>
      <w:r w:rsidRPr="002215AA">
        <w:rPr>
          <w:sz w:val="22"/>
          <w:szCs w:val="22"/>
        </w:rPr>
        <w:t xml:space="preserve"> years of combined experience with a staff of seasoned retired </w:t>
      </w:r>
      <w:r w:rsidR="002215AA">
        <w:rPr>
          <w:sz w:val="22"/>
          <w:szCs w:val="22"/>
        </w:rPr>
        <w:t>law enforcement</w:t>
      </w:r>
      <w:r w:rsidRPr="002215AA">
        <w:rPr>
          <w:sz w:val="22"/>
          <w:szCs w:val="22"/>
        </w:rPr>
        <w:t xml:space="preserve"> and veterans.</w:t>
      </w:r>
    </w:p>
    <w:p w14:paraId="55553971" w14:textId="77777777" w:rsidR="001F63BE" w:rsidRPr="002215AA" w:rsidRDefault="00A24555" w:rsidP="002215AA">
      <w:pPr>
        <w:pStyle w:val="ListBullet"/>
        <w:numPr>
          <w:ilvl w:val="0"/>
          <w:numId w:val="25"/>
        </w:numPr>
        <w:rPr>
          <w:sz w:val="22"/>
          <w:szCs w:val="22"/>
        </w:rPr>
      </w:pPr>
      <w:r w:rsidRPr="002215AA">
        <w:rPr>
          <w:sz w:val="22"/>
          <w:szCs w:val="22"/>
        </w:rPr>
        <w:t>We are innovative and utilize many of the latest technologies to provide our clients with greater options.</w:t>
      </w:r>
    </w:p>
    <w:p w14:paraId="5525909B" w14:textId="77777777" w:rsidR="004F2EA3" w:rsidRPr="004F2EA3" w:rsidRDefault="00A24555" w:rsidP="002215AA">
      <w:pPr>
        <w:pStyle w:val="ListBullet"/>
        <w:numPr>
          <w:ilvl w:val="0"/>
          <w:numId w:val="25"/>
        </w:numPr>
      </w:pPr>
      <w:r w:rsidRPr="002215AA">
        <w:rPr>
          <w:sz w:val="22"/>
          <w:szCs w:val="22"/>
        </w:rPr>
        <w:t>We structure our teams to fit our clients with the goal of seamless integration.</w:t>
      </w:r>
      <w:r w:rsidR="001F63BE" w:rsidRPr="002215AA">
        <w:rPr>
          <w:sz w:val="22"/>
          <w:szCs w:val="22"/>
        </w:rPr>
        <w:t xml:space="preserve"> </w:t>
      </w:r>
    </w:p>
    <w:p w14:paraId="5C29C6FA" w14:textId="77777777" w:rsidR="004F2EA3" w:rsidRDefault="004F2EA3" w:rsidP="004F2EA3">
      <w:pPr>
        <w:pStyle w:val="ListBullet"/>
        <w:numPr>
          <w:ilvl w:val="0"/>
          <w:numId w:val="0"/>
        </w:numPr>
        <w:rPr>
          <w:sz w:val="22"/>
          <w:szCs w:val="22"/>
        </w:rPr>
      </w:pPr>
    </w:p>
    <w:p w14:paraId="66555C61" w14:textId="77777777" w:rsidR="004F2EA3" w:rsidRDefault="004F2EA3" w:rsidP="004F2EA3">
      <w:pPr>
        <w:pStyle w:val="ListBullet"/>
        <w:numPr>
          <w:ilvl w:val="0"/>
          <w:numId w:val="0"/>
        </w:numPr>
        <w:rPr>
          <w:sz w:val="22"/>
          <w:szCs w:val="22"/>
        </w:rPr>
      </w:pPr>
    </w:p>
    <w:p w14:paraId="07D9961A" w14:textId="77777777" w:rsidR="004F2EA3" w:rsidRDefault="004F2EA3" w:rsidP="004F2EA3">
      <w:pPr>
        <w:pStyle w:val="ListBullet"/>
        <w:numPr>
          <w:ilvl w:val="0"/>
          <w:numId w:val="0"/>
        </w:numPr>
        <w:rPr>
          <w:sz w:val="22"/>
          <w:szCs w:val="22"/>
        </w:rPr>
      </w:pPr>
    </w:p>
    <w:p w14:paraId="263A62E0" w14:textId="77777777" w:rsidR="00321067" w:rsidRDefault="00321067" w:rsidP="00321067">
      <w:pPr>
        <w:pStyle w:val="ListBullet"/>
        <w:numPr>
          <w:ilvl w:val="0"/>
          <w:numId w:val="0"/>
        </w:numPr>
        <w:rPr>
          <w:sz w:val="22"/>
          <w:szCs w:val="22"/>
        </w:rPr>
      </w:pPr>
    </w:p>
    <w:p w14:paraId="011B40F7" w14:textId="4FA59C0B" w:rsidR="004F2EA3" w:rsidRDefault="00321067" w:rsidP="0009664A">
      <w:pPr>
        <w:pStyle w:val="ListBullet"/>
        <w:numPr>
          <w:ilvl w:val="0"/>
          <w:numId w:val="0"/>
        </w:numPr>
        <w:rPr>
          <w:sz w:val="16"/>
          <w:szCs w:val="16"/>
        </w:rPr>
      </w:pPr>
      <w:r>
        <w:rPr>
          <w:sz w:val="16"/>
          <w:szCs w:val="16"/>
        </w:rPr>
        <w:t xml:space="preserve">Rodgers Security Solutions Proposal for </w:t>
      </w:r>
      <w:r w:rsidR="006653B1" w:rsidRPr="006653B1">
        <w:rPr>
          <w:b/>
          <w:bCs/>
          <w:sz w:val="16"/>
          <w:szCs w:val="16"/>
        </w:rPr>
        <w:t>CLIENT COMPANY NAME GOES HERE</w:t>
      </w:r>
      <w:r w:rsidR="006653B1">
        <w:rPr>
          <w:sz w:val="16"/>
          <w:szCs w:val="16"/>
        </w:rPr>
        <w:t xml:space="preserve">           </w:t>
      </w:r>
      <w:r w:rsidR="0009664A">
        <w:rPr>
          <w:sz w:val="16"/>
          <w:szCs w:val="16"/>
        </w:rPr>
        <w:tab/>
      </w:r>
      <w:r w:rsidR="0009664A">
        <w:rPr>
          <w:sz w:val="16"/>
          <w:szCs w:val="16"/>
        </w:rPr>
        <w:tab/>
      </w:r>
      <w:r w:rsidR="006653B1">
        <w:rPr>
          <w:sz w:val="16"/>
          <w:szCs w:val="16"/>
        </w:rPr>
        <w:t xml:space="preserve">       </w:t>
      </w:r>
      <w:r w:rsidR="004F2EA3">
        <w:rPr>
          <w:sz w:val="16"/>
          <w:szCs w:val="16"/>
        </w:rPr>
        <w:t xml:space="preserve">      </w:t>
      </w:r>
      <w:r w:rsidR="004F2EA3" w:rsidRPr="004F2EA3">
        <w:rPr>
          <w:sz w:val="16"/>
          <w:szCs w:val="16"/>
        </w:rPr>
        <w:t xml:space="preserve">Page </w:t>
      </w:r>
      <w:r w:rsidR="004F2EA3">
        <w:rPr>
          <w:sz w:val="16"/>
          <w:szCs w:val="16"/>
        </w:rPr>
        <w:t>3</w:t>
      </w:r>
      <w:r w:rsidR="004F2EA3" w:rsidRPr="004F2EA3">
        <w:rPr>
          <w:sz w:val="16"/>
          <w:szCs w:val="16"/>
        </w:rPr>
        <w:t xml:space="preserve"> of </w:t>
      </w:r>
      <w:r>
        <w:rPr>
          <w:sz w:val="16"/>
          <w:szCs w:val="16"/>
        </w:rPr>
        <w:t>7</w:t>
      </w:r>
    </w:p>
    <w:p w14:paraId="157C81ED" w14:textId="699393F0" w:rsidR="004F2EA3" w:rsidRDefault="00321067" w:rsidP="00321067">
      <w:pPr>
        <w:pStyle w:val="ListBullet"/>
        <w:numPr>
          <w:ilvl w:val="0"/>
          <w:numId w:val="0"/>
        </w:numPr>
        <w:rPr>
          <w:sz w:val="16"/>
          <w:szCs w:val="16"/>
        </w:rPr>
      </w:pPr>
      <w:r>
        <w:rPr>
          <w:sz w:val="16"/>
          <w:szCs w:val="16"/>
        </w:rPr>
        <w:lastRenderedPageBreak/>
        <w:t xml:space="preserve"> Rodgers Security Solutions Proposal for </w:t>
      </w:r>
      <w:r w:rsidR="006653B1" w:rsidRPr="006653B1">
        <w:rPr>
          <w:b/>
          <w:bCs/>
          <w:sz w:val="16"/>
          <w:szCs w:val="16"/>
        </w:rPr>
        <w:t>CLIENT COMPANY NAME GOES HERE</w:t>
      </w:r>
      <w:r w:rsidR="006653B1">
        <w:rPr>
          <w:sz w:val="16"/>
          <w:szCs w:val="16"/>
        </w:rPr>
        <w:t xml:space="preserve">           </w:t>
      </w:r>
      <w:r w:rsidR="0009664A">
        <w:rPr>
          <w:sz w:val="16"/>
          <w:szCs w:val="16"/>
        </w:rPr>
        <w:tab/>
      </w:r>
      <w:r w:rsidR="0009664A">
        <w:rPr>
          <w:sz w:val="16"/>
          <w:szCs w:val="16"/>
        </w:rPr>
        <w:tab/>
      </w:r>
      <w:r w:rsidR="0009664A">
        <w:rPr>
          <w:sz w:val="16"/>
          <w:szCs w:val="16"/>
        </w:rPr>
        <w:tab/>
      </w:r>
      <w:r>
        <w:rPr>
          <w:sz w:val="16"/>
          <w:szCs w:val="16"/>
        </w:rPr>
        <w:t xml:space="preserve">    </w:t>
      </w:r>
      <w:r w:rsidR="004F2EA3">
        <w:rPr>
          <w:sz w:val="16"/>
          <w:szCs w:val="16"/>
        </w:rPr>
        <w:t xml:space="preserve">Page 4 of </w:t>
      </w:r>
      <w:r>
        <w:rPr>
          <w:sz w:val="16"/>
          <w:szCs w:val="16"/>
        </w:rPr>
        <w:t>7</w:t>
      </w:r>
    </w:p>
    <w:p w14:paraId="5555C6FA" w14:textId="77777777" w:rsidR="004310AF" w:rsidRDefault="005B2CAD" w:rsidP="005B2CAD">
      <w:pPr>
        <w:pStyle w:val="Heading1"/>
      </w:pPr>
      <w:r>
        <w:t>Our Proposal</w:t>
      </w:r>
    </w:p>
    <w:p w14:paraId="56BF5716" w14:textId="77777777" w:rsidR="001273C1" w:rsidRDefault="002B1EF1">
      <w:pPr>
        <w:pStyle w:val="Heading2"/>
      </w:pPr>
      <w:r>
        <w:t>Proposed Schedule</w:t>
      </w:r>
    </w:p>
    <w:p w14:paraId="057CC0E9" w14:textId="789421CB" w:rsidR="002B1EF1" w:rsidRPr="002215AA" w:rsidRDefault="002215AA" w:rsidP="002B1EF1">
      <w:pPr>
        <w:pStyle w:val="NoSpacing"/>
        <w:rPr>
          <w:iCs/>
          <w:sz w:val="22"/>
          <w:szCs w:val="22"/>
        </w:rPr>
      </w:pPr>
      <w:r w:rsidRPr="002215AA">
        <w:rPr>
          <w:sz w:val="22"/>
          <w:szCs w:val="22"/>
        </w:rPr>
        <w:t>Considering</w:t>
      </w:r>
      <w:r w:rsidR="002B1EF1" w:rsidRPr="002215AA">
        <w:rPr>
          <w:sz w:val="22"/>
          <w:szCs w:val="22"/>
        </w:rPr>
        <w:t xml:space="preserve"> </w:t>
      </w:r>
      <w:r w:rsidR="002B1EF1" w:rsidRPr="002215AA">
        <w:rPr>
          <w:iCs/>
          <w:sz w:val="22"/>
          <w:szCs w:val="22"/>
        </w:rPr>
        <w:t xml:space="preserve">the security threat assessment and the safety of the property, we propose the following schedule for </w:t>
      </w:r>
      <w:r w:rsidR="006653B1">
        <w:rPr>
          <w:b/>
          <w:bCs/>
          <w:iCs/>
          <w:sz w:val="22"/>
          <w:szCs w:val="22"/>
        </w:rPr>
        <w:t>123 Huckleberry Hound</w:t>
      </w:r>
      <w:r w:rsidR="0009664A">
        <w:rPr>
          <w:b/>
          <w:bCs/>
          <w:iCs/>
          <w:sz w:val="22"/>
          <w:szCs w:val="22"/>
        </w:rPr>
        <w:t xml:space="preserve"> St.</w:t>
      </w:r>
      <w:r w:rsidR="00A40CA3" w:rsidRPr="002215AA">
        <w:rPr>
          <w:b/>
          <w:bCs/>
          <w:iCs/>
          <w:sz w:val="22"/>
          <w:szCs w:val="22"/>
        </w:rPr>
        <w:t xml:space="preserve"> </w:t>
      </w:r>
    </w:p>
    <w:p w14:paraId="1E015CEC" w14:textId="77777777" w:rsidR="001273C1" w:rsidRPr="002215AA" w:rsidRDefault="001273C1">
      <w:pPr>
        <w:pStyle w:val="NoSpacing"/>
        <w:rPr>
          <w:sz w:val="20"/>
          <w:szCs w:val="20"/>
        </w:rPr>
      </w:pPr>
    </w:p>
    <w:p w14:paraId="7B27C9B3" w14:textId="2ADA438F" w:rsidR="00A40CA3" w:rsidRPr="00061137" w:rsidRDefault="00432D37" w:rsidP="001F63BE">
      <w:pPr>
        <w:pStyle w:val="ListBullet"/>
        <w:rPr>
          <w:b/>
          <w:bCs/>
          <w:sz w:val="20"/>
          <w:szCs w:val="20"/>
        </w:rPr>
      </w:pPr>
      <w:r w:rsidRPr="002215AA">
        <w:rPr>
          <w:b/>
          <w:bCs/>
          <w:sz w:val="20"/>
          <w:szCs w:val="20"/>
        </w:rPr>
        <w:t>One (</w:t>
      </w:r>
      <w:r w:rsidR="00A40CA3" w:rsidRPr="002215AA">
        <w:rPr>
          <w:b/>
          <w:bCs/>
          <w:sz w:val="20"/>
          <w:szCs w:val="20"/>
        </w:rPr>
        <w:t>1</w:t>
      </w:r>
      <w:r w:rsidRPr="002215AA">
        <w:rPr>
          <w:b/>
          <w:bCs/>
          <w:sz w:val="20"/>
          <w:szCs w:val="20"/>
        </w:rPr>
        <w:t>)</w:t>
      </w:r>
      <w:r w:rsidR="001F63BE" w:rsidRPr="002215AA">
        <w:rPr>
          <w:sz w:val="20"/>
          <w:szCs w:val="20"/>
        </w:rPr>
        <w:t xml:space="preserve"> unarmed Security guard </w:t>
      </w:r>
      <w:r w:rsidR="002B1EF1" w:rsidRPr="002215AA">
        <w:rPr>
          <w:sz w:val="20"/>
          <w:szCs w:val="20"/>
        </w:rPr>
        <w:t>Monday through</w:t>
      </w:r>
      <w:r w:rsidR="0026042E" w:rsidRPr="002215AA">
        <w:rPr>
          <w:sz w:val="20"/>
          <w:szCs w:val="20"/>
        </w:rPr>
        <w:t xml:space="preserve"> </w:t>
      </w:r>
      <w:r w:rsidR="00D41D52">
        <w:rPr>
          <w:sz w:val="20"/>
          <w:szCs w:val="20"/>
        </w:rPr>
        <w:t>Sund</w:t>
      </w:r>
      <w:r w:rsidR="0026042E" w:rsidRPr="002215AA">
        <w:rPr>
          <w:sz w:val="20"/>
          <w:szCs w:val="20"/>
        </w:rPr>
        <w:t>ay</w:t>
      </w:r>
      <w:r w:rsidR="002B1EF1" w:rsidRPr="002215AA">
        <w:rPr>
          <w:sz w:val="20"/>
          <w:szCs w:val="20"/>
        </w:rPr>
        <w:t xml:space="preserve">: </w:t>
      </w:r>
      <w:r w:rsidR="00D41D52">
        <w:rPr>
          <w:sz w:val="20"/>
          <w:szCs w:val="20"/>
        </w:rPr>
        <w:t>24 hours</w:t>
      </w:r>
    </w:p>
    <w:p w14:paraId="571EB7F6" w14:textId="4A8749E2" w:rsidR="001273C1" w:rsidRPr="002215AA" w:rsidRDefault="002B1EF1">
      <w:pPr>
        <w:pStyle w:val="ListBullet"/>
        <w:rPr>
          <w:b/>
          <w:bCs/>
          <w:sz w:val="20"/>
          <w:szCs w:val="20"/>
        </w:rPr>
      </w:pPr>
      <w:r w:rsidRPr="002215AA">
        <w:rPr>
          <w:b/>
          <w:bCs/>
          <w:sz w:val="20"/>
          <w:szCs w:val="20"/>
        </w:rPr>
        <w:t xml:space="preserve">Total hours per week = </w:t>
      </w:r>
      <w:r w:rsidR="0015390A" w:rsidRPr="002215AA">
        <w:rPr>
          <w:b/>
          <w:bCs/>
          <w:sz w:val="20"/>
          <w:szCs w:val="20"/>
        </w:rPr>
        <w:t>1</w:t>
      </w:r>
      <w:r w:rsidR="00D41D52">
        <w:rPr>
          <w:b/>
          <w:bCs/>
          <w:sz w:val="20"/>
          <w:szCs w:val="20"/>
        </w:rPr>
        <w:t>68</w:t>
      </w:r>
      <w:r w:rsidRPr="002215AA">
        <w:rPr>
          <w:b/>
          <w:bCs/>
          <w:sz w:val="20"/>
          <w:szCs w:val="20"/>
        </w:rPr>
        <w:t xml:space="preserve"> hours</w:t>
      </w:r>
    </w:p>
    <w:p w14:paraId="508446F6" w14:textId="77777777" w:rsidR="009D6521" w:rsidRPr="002215AA" w:rsidRDefault="009D6521" w:rsidP="002215AA">
      <w:pPr>
        <w:pStyle w:val="Heading2"/>
      </w:pPr>
      <w:r w:rsidRPr="002215AA">
        <w:t>Recommended Resources</w:t>
      </w:r>
    </w:p>
    <w:p w14:paraId="7DA32919" w14:textId="77777777" w:rsidR="009D6521" w:rsidRPr="002215AA" w:rsidRDefault="009D6521" w:rsidP="009D6521">
      <w:pPr>
        <w:rPr>
          <w:sz w:val="22"/>
          <w:szCs w:val="22"/>
        </w:rPr>
      </w:pPr>
      <w:r w:rsidRPr="002215AA">
        <w:rPr>
          <w:sz w:val="22"/>
          <w:szCs w:val="22"/>
        </w:rPr>
        <w:t>The following resources support the proposed schedule:</w:t>
      </w:r>
    </w:p>
    <w:tbl>
      <w:tblPr>
        <w:tblW w:w="0" w:type="auto"/>
        <w:tblBorders>
          <w:top w:val="single" w:sz="4" w:space="0" w:color="1CADE4"/>
          <w:left w:val="single" w:sz="4" w:space="0" w:color="1CADE4"/>
          <w:bottom w:val="single" w:sz="4" w:space="0" w:color="1CADE4"/>
          <w:right w:val="single" w:sz="4" w:space="0" w:color="1CADE4"/>
          <w:insideH w:val="single" w:sz="4" w:space="0" w:color="1CADE4"/>
          <w:insideV w:val="single" w:sz="4" w:space="0" w:color="1CADE4"/>
        </w:tblBorders>
        <w:tblCellMar>
          <w:left w:w="144" w:type="dxa"/>
          <w:right w:w="144" w:type="dxa"/>
        </w:tblCellMar>
        <w:tblLook w:val="04A0" w:firstRow="1" w:lastRow="0" w:firstColumn="1" w:lastColumn="0" w:noHBand="0" w:noVBand="1"/>
      </w:tblPr>
      <w:tblGrid>
        <w:gridCol w:w="3210"/>
        <w:gridCol w:w="2914"/>
        <w:gridCol w:w="3226"/>
      </w:tblGrid>
      <w:tr w:rsidR="00A62B26" w14:paraId="44D974CF" w14:textId="77777777" w:rsidTr="008042C1">
        <w:tc>
          <w:tcPr>
            <w:tcW w:w="3210" w:type="dxa"/>
            <w:shd w:val="clear" w:color="auto" w:fill="D1EEF9"/>
            <w:vAlign w:val="bottom"/>
          </w:tcPr>
          <w:p w14:paraId="776CAD33" w14:textId="77777777" w:rsidR="00A62B26" w:rsidRPr="001B4291" w:rsidRDefault="00A62B26" w:rsidP="001B4291">
            <w:pPr>
              <w:keepNext/>
              <w:spacing w:before="120"/>
              <w:rPr>
                <w:b/>
              </w:rPr>
            </w:pPr>
            <w:r w:rsidRPr="001B4291">
              <w:rPr>
                <w:b/>
              </w:rPr>
              <w:t>Resource</w:t>
            </w:r>
          </w:p>
        </w:tc>
        <w:tc>
          <w:tcPr>
            <w:tcW w:w="2914" w:type="dxa"/>
            <w:shd w:val="clear" w:color="auto" w:fill="D1EEF9"/>
            <w:vAlign w:val="bottom"/>
          </w:tcPr>
          <w:p w14:paraId="1F3D66F4" w14:textId="77777777" w:rsidR="00A62B26" w:rsidRPr="001B4291" w:rsidRDefault="00A62B26" w:rsidP="001B4291">
            <w:pPr>
              <w:keepNext/>
              <w:spacing w:before="120"/>
              <w:rPr>
                <w:b/>
              </w:rPr>
            </w:pPr>
            <w:r w:rsidRPr="001B4291">
              <w:rPr>
                <w:b/>
              </w:rPr>
              <w:t>Feature</w:t>
            </w:r>
          </w:p>
        </w:tc>
        <w:tc>
          <w:tcPr>
            <w:tcW w:w="3226" w:type="dxa"/>
            <w:shd w:val="clear" w:color="auto" w:fill="D1EEF9"/>
            <w:vAlign w:val="bottom"/>
          </w:tcPr>
          <w:p w14:paraId="11A36800" w14:textId="77777777" w:rsidR="00A62B26" w:rsidRPr="001B4291" w:rsidRDefault="00A62B26" w:rsidP="001B4291">
            <w:pPr>
              <w:keepNext/>
              <w:spacing w:before="120"/>
              <w:rPr>
                <w:b/>
              </w:rPr>
            </w:pPr>
            <w:r w:rsidRPr="001B4291">
              <w:rPr>
                <w:b/>
              </w:rPr>
              <w:t>Quantity</w:t>
            </w:r>
            <w:r w:rsidR="00E4217D">
              <w:rPr>
                <w:b/>
              </w:rPr>
              <w:t>/Frequency</w:t>
            </w:r>
          </w:p>
        </w:tc>
      </w:tr>
      <w:tr w:rsidR="00A62B26" w14:paraId="24E55376" w14:textId="77777777" w:rsidTr="008042C1">
        <w:tc>
          <w:tcPr>
            <w:tcW w:w="3210" w:type="dxa"/>
            <w:shd w:val="clear" w:color="auto" w:fill="auto"/>
          </w:tcPr>
          <w:p w14:paraId="6562F480" w14:textId="77777777" w:rsidR="00A62B26" w:rsidRDefault="00A62B26" w:rsidP="001B4291">
            <w:pPr>
              <w:spacing w:before="120"/>
            </w:pPr>
            <w:r>
              <w:t>Guards</w:t>
            </w:r>
          </w:p>
        </w:tc>
        <w:tc>
          <w:tcPr>
            <w:tcW w:w="2914" w:type="dxa"/>
            <w:shd w:val="clear" w:color="auto" w:fill="auto"/>
          </w:tcPr>
          <w:p w14:paraId="204AC165" w14:textId="77777777" w:rsidR="00A62B26" w:rsidRDefault="00E4217D" w:rsidP="001B4291">
            <w:pPr>
              <w:spacing w:before="120"/>
            </w:pPr>
            <w:r>
              <w:t>Armed</w:t>
            </w:r>
          </w:p>
        </w:tc>
        <w:tc>
          <w:tcPr>
            <w:tcW w:w="3226" w:type="dxa"/>
            <w:shd w:val="clear" w:color="auto" w:fill="auto"/>
          </w:tcPr>
          <w:p w14:paraId="6EEA12EF" w14:textId="77777777" w:rsidR="00A62B26" w:rsidRDefault="0014445E" w:rsidP="001B4291">
            <w:pPr>
              <w:spacing w:before="120"/>
            </w:pPr>
            <w:r>
              <w:t>0</w:t>
            </w:r>
          </w:p>
        </w:tc>
      </w:tr>
      <w:tr w:rsidR="00A62B26" w14:paraId="7CB7188C" w14:textId="77777777" w:rsidTr="008042C1">
        <w:tc>
          <w:tcPr>
            <w:tcW w:w="3210" w:type="dxa"/>
            <w:shd w:val="clear" w:color="auto" w:fill="auto"/>
          </w:tcPr>
          <w:p w14:paraId="0CBF9A6E" w14:textId="77777777" w:rsidR="00A62B26" w:rsidRDefault="00A62B26" w:rsidP="001B4291">
            <w:pPr>
              <w:spacing w:before="120"/>
            </w:pPr>
            <w:r>
              <w:t>Guards</w:t>
            </w:r>
          </w:p>
        </w:tc>
        <w:tc>
          <w:tcPr>
            <w:tcW w:w="2914" w:type="dxa"/>
            <w:tcBorders>
              <w:bottom w:val="single" w:sz="4" w:space="0" w:color="1CADE4"/>
            </w:tcBorders>
            <w:shd w:val="clear" w:color="auto" w:fill="auto"/>
          </w:tcPr>
          <w:p w14:paraId="2D942928" w14:textId="77777777" w:rsidR="00A62B26" w:rsidRDefault="00E4217D" w:rsidP="001B4291">
            <w:pPr>
              <w:spacing w:before="120"/>
            </w:pPr>
            <w:r>
              <w:t>Unarmed</w:t>
            </w:r>
          </w:p>
        </w:tc>
        <w:tc>
          <w:tcPr>
            <w:tcW w:w="3226" w:type="dxa"/>
            <w:shd w:val="clear" w:color="auto" w:fill="auto"/>
          </w:tcPr>
          <w:p w14:paraId="27FBAA0A" w14:textId="4919FC92" w:rsidR="00A62B26" w:rsidRDefault="00D41D52" w:rsidP="001B4291">
            <w:pPr>
              <w:spacing w:before="120"/>
            </w:pPr>
            <w:r>
              <w:t>1</w:t>
            </w:r>
          </w:p>
        </w:tc>
      </w:tr>
      <w:tr w:rsidR="008042C1" w14:paraId="0D4505FD" w14:textId="77777777" w:rsidTr="008042C1">
        <w:trPr>
          <w:trHeight w:val="245"/>
        </w:trPr>
        <w:tc>
          <w:tcPr>
            <w:tcW w:w="3210" w:type="dxa"/>
            <w:vMerge w:val="restart"/>
            <w:shd w:val="clear" w:color="auto" w:fill="auto"/>
          </w:tcPr>
          <w:p w14:paraId="1735A7AD" w14:textId="77777777" w:rsidR="008042C1" w:rsidRDefault="008042C1" w:rsidP="001B4291">
            <w:pPr>
              <w:spacing w:before="120"/>
            </w:pPr>
            <w:r>
              <w:t>Golf cart</w:t>
            </w:r>
          </w:p>
        </w:tc>
        <w:tc>
          <w:tcPr>
            <w:tcW w:w="2914" w:type="dxa"/>
            <w:shd w:val="clear" w:color="auto" w:fill="auto"/>
          </w:tcPr>
          <w:p w14:paraId="006E5239" w14:textId="77777777" w:rsidR="008042C1" w:rsidRDefault="008042C1" w:rsidP="001B4291">
            <w:pPr>
              <w:spacing w:before="120"/>
            </w:pPr>
            <w:r>
              <w:t>RSS-issued</w:t>
            </w:r>
          </w:p>
        </w:tc>
        <w:tc>
          <w:tcPr>
            <w:tcW w:w="3226" w:type="dxa"/>
            <w:shd w:val="clear" w:color="auto" w:fill="auto"/>
          </w:tcPr>
          <w:p w14:paraId="2354F4EE" w14:textId="07D0D5F2" w:rsidR="008042C1" w:rsidRDefault="0015390A" w:rsidP="001B4291">
            <w:pPr>
              <w:spacing w:before="120"/>
            </w:pPr>
            <w:r>
              <w:t>0</w:t>
            </w:r>
          </w:p>
        </w:tc>
      </w:tr>
      <w:tr w:rsidR="008042C1" w14:paraId="0FA1F8B0" w14:textId="77777777" w:rsidTr="008042C1">
        <w:trPr>
          <w:trHeight w:val="245"/>
        </w:trPr>
        <w:tc>
          <w:tcPr>
            <w:tcW w:w="3210" w:type="dxa"/>
            <w:vMerge/>
            <w:shd w:val="clear" w:color="auto" w:fill="auto"/>
          </w:tcPr>
          <w:p w14:paraId="2C036A61" w14:textId="77777777" w:rsidR="008042C1" w:rsidRDefault="008042C1" w:rsidP="001B4291">
            <w:pPr>
              <w:spacing w:before="120"/>
            </w:pPr>
          </w:p>
        </w:tc>
        <w:tc>
          <w:tcPr>
            <w:tcW w:w="2914" w:type="dxa"/>
            <w:shd w:val="clear" w:color="auto" w:fill="auto"/>
          </w:tcPr>
          <w:p w14:paraId="1A14D48F" w14:textId="77777777" w:rsidR="008042C1" w:rsidRDefault="008042C1" w:rsidP="001B4291">
            <w:pPr>
              <w:spacing w:before="120"/>
            </w:pPr>
            <w:r>
              <w:t>Client-issued</w:t>
            </w:r>
          </w:p>
        </w:tc>
        <w:tc>
          <w:tcPr>
            <w:tcW w:w="3226" w:type="dxa"/>
            <w:shd w:val="clear" w:color="auto" w:fill="auto"/>
          </w:tcPr>
          <w:p w14:paraId="2C2B2E75" w14:textId="77777777" w:rsidR="008042C1" w:rsidRDefault="008042C1" w:rsidP="001B4291">
            <w:pPr>
              <w:spacing w:before="120"/>
            </w:pPr>
            <w:r>
              <w:t>0</w:t>
            </w:r>
          </w:p>
        </w:tc>
      </w:tr>
      <w:tr w:rsidR="008042C1" w14:paraId="22039514" w14:textId="77777777" w:rsidTr="0015390A">
        <w:trPr>
          <w:trHeight w:val="782"/>
        </w:trPr>
        <w:tc>
          <w:tcPr>
            <w:tcW w:w="3210" w:type="dxa"/>
            <w:shd w:val="clear" w:color="auto" w:fill="auto"/>
          </w:tcPr>
          <w:p w14:paraId="53CE4048" w14:textId="77777777" w:rsidR="008042C1" w:rsidRDefault="008042C1" w:rsidP="001B4291">
            <w:pPr>
              <w:spacing w:before="120"/>
            </w:pPr>
            <w:r>
              <w:t>Cloud-based guard tour system</w:t>
            </w:r>
          </w:p>
        </w:tc>
        <w:tc>
          <w:tcPr>
            <w:tcW w:w="2914" w:type="dxa"/>
            <w:shd w:val="clear" w:color="auto" w:fill="auto"/>
          </w:tcPr>
          <w:p w14:paraId="2A84DF2A" w14:textId="77777777" w:rsidR="008042C1" w:rsidRDefault="008042C1" w:rsidP="001B4291">
            <w:pPr>
              <w:spacing w:before="120"/>
            </w:pPr>
            <w:r>
              <w:t>Scheduled checkpoint scans with real-time reporting</w:t>
            </w:r>
          </w:p>
        </w:tc>
        <w:tc>
          <w:tcPr>
            <w:tcW w:w="3226" w:type="dxa"/>
            <w:shd w:val="clear" w:color="auto" w:fill="auto"/>
          </w:tcPr>
          <w:p w14:paraId="467217B0" w14:textId="77777777" w:rsidR="008042C1" w:rsidRDefault="008042C1" w:rsidP="001B4291">
            <w:pPr>
              <w:spacing w:before="120"/>
            </w:pPr>
            <w:r>
              <w:t xml:space="preserve">Recommended with patrols every </w:t>
            </w:r>
            <w:r w:rsidR="001F63BE">
              <w:t>45</w:t>
            </w:r>
            <w:r>
              <w:t xml:space="preserve"> minutes</w:t>
            </w:r>
          </w:p>
        </w:tc>
      </w:tr>
      <w:tr w:rsidR="00A62B26" w14:paraId="15031383" w14:textId="77777777" w:rsidTr="008042C1">
        <w:tc>
          <w:tcPr>
            <w:tcW w:w="3210" w:type="dxa"/>
            <w:shd w:val="clear" w:color="auto" w:fill="auto"/>
          </w:tcPr>
          <w:p w14:paraId="7E7AE772" w14:textId="77777777" w:rsidR="00A62B26" w:rsidRDefault="00A62B26" w:rsidP="001B4291">
            <w:pPr>
              <w:spacing w:before="120"/>
            </w:pPr>
          </w:p>
        </w:tc>
        <w:tc>
          <w:tcPr>
            <w:tcW w:w="2914" w:type="dxa"/>
            <w:shd w:val="clear" w:color="auto" w:fill="auto"/>
          </w:tcPr>
          <w:p w14:paraId="4C0DEFAF" w14:textId="77777777" w:rsidR="00A62B26" w:rsidRDefault="00A62B26" w:rsidP="001B4291">
            <w:pPr>
              <w:spacing w:before="120"/>
            </w:pPr>
          </w:p>
        </w:tc>
        <w:tc>
          <w:tcPr>
            <w:tcW w:w="3226" w:type="dxa"/>
            <w:shd w:val="clear" w:color="auto" w:fill="auto"/>
          </w:tcPr>
          <w:p w14:paraId="4DB0DC5F" w14:textId="77777777" w:rsidR="00A62B26" w:rsidRDefault="00A62B26" w:rsidP="001B4291">
            <w:pPr>
              <w:spacing w:before="120"/>
            </w:pPr>
          </w:p>
        </w:tc>
      </w:tr>
    </w:tbl>
    <w:p w14:paraId="35594668" w14:textId="77777777" w:rsidR="001273C1" w:rsidRDefault="002B1EF1" w:rsidP="00061137">
      <w:pPr>
        <w:pStyle w:val="Heading3"/>
      </w:pPr>
      <w:r>
        <w:t>Rationale</w:t>
      </w:r>
    </w:p>
    <w:p w14:paraId="3CEED42E" w14:textId="5B09AE8E" w:rsidR="001273C1" w:rsidRPr="002215AA" w:rsidRDefault="002B1EF1" w:rsidP="004B1CC8">
      <w:pPr>
        <w:rPr>
          <w:iCs/>
          <w:sz w:val="22"/>
          <w:szCs w:val="22"/>
        </w:rPr>
      </w:pPr>
      <w:r w:rsidRPr="002215AA">
        <w:rPr>
          <w:sz w:val="22"/>
          <w:szCs w:val="22"/>
        </w:rPr>
        <w:t xml:space="preserve">At the minimum, </w:t>
      </w:r>
      <w:r w:rsidRPr="002215AA">
        <w:rPr>
          <w:iCs/>
          <w:sz w:val="22"/>
          <w:szCs w:val="22"/>
        </w:rPr>
        <w:t xml:space="preserve">this schedule </w:t>
      </w:r>
      <w:r w:rsidR="00E4217D" w:rsidRPr="002215AA">
        <w:rPr>
          <w:iCs/>
          <w:sz w:val="22"/>
          <w:szCs w:val="22"/>
        </w:rPr>
        <w:t xml:space="preserve">and the resources (as outlined) </w:t>
      </w:r>
      <w:r w:rsidRPr="002215AA">
        <w:rPr>
          <w:iCs/>
          <w:sz w:val="22"/>
          <w:szCs w:val="22"/>
        </w:rPr>
        <w:t xml:space="preserve">allow a guard to be on-site </w:t>
      </w:r>
      <w:r w:rsidR="003A63CC" w:rsidRPr="002215AA">
        <w:rPr>
          <w:iCs/>
          <w:sz w:val="22"/>
          <w:szCs w:val="22"/>
        </w:rPr>
        <w:t>during</w:t>
      </w:r>
      <w:r w:rsidRPr="002215AA">
        <w:rPr>
          <w:iCs/>
          <w:sz w:val="22"/>
          <w:szCs w:val="22"/>
        </w:rPr>
        <w:t xml:space="preserve"> </w:t>
      </w:r>
      <w:r w:rsidR="00D41D52">
        <w:rPr>
          <w:iCs/>
          <w:sz w:val="22"/>
          <w:szCs w:val="22"/>
        </w:rPr>
        <w:t xml:space="preserve">and after </w:t>
      </w:r>
      <w:r w:rsidRPr="002215AA">
        <w:rPr>
          <w:iCs/>
          <w:sz w:val="22"/>
          <w:szCs w:val="22"/>
        </w:rPr>
        <w:t>work hours</w:t>
      </w:r>
      <w:r w:rsidR="001F63BE" w:rsidRPr="002215AA">
        <w:rPr>
          <w:iCs/>
          <w:sz w:val="22"/>
          <w:szCs w:val="22"/>
        </w:rPr>
        <w:t>. If</w:t>
      </w:r>
      <w:r w:rsidRPr="002215AA">
        <w:rPr>
          <w:iCs/>
          <w:sz w:val="22"/>
          <w:szCs w:val="22"/>
        </w:rPr>
        <w:t xml:space="preserve"> you prefer </w:t>
      </w:r>
      <w:r w:rsidR="00E4217D" w:rsidRPr="002215AA">
        <w:rPr>
          <w:iCs/>
          <w:sz w:val="22"/>
          <w:szCs w:val="22"/>
        </w:rPr>
        <w:t>an adjustment of resources</w:t>
      </w:r>
      <w:r w:rsidRPr="002215AA">
        <w:rPr>
          <w:iCs/>
          <w:sz w:val="22"/>
          <w:szCs w:val="22"/>
        </w:rPr>
        <w:t xml:space="preserve">, </w:t>
      </w:r>
      <w:r w:rsidR="00AA2CCE" w:rsidRPr="002215AA">
        <w:rPr>
          <w:iCs/>
          <w:sz w:val="22"/>
          <w:szCs w:val="22"/>
        </w:rPr>
        <w:t>we can modify our recommendations</w:t>
      </w:r>
      <w:r w:rsidRPr="002215AA">
        <w:rPr>
          <w:iCs/>
          <w:sz w:val="22"/>
          <w:szCs w:val="22"/>
        </w:rPr>
        <w:t xml:space="preserve"> to suit your company’s needs.</w:t>
      </w:r>
    </w:p>
    <w:p w14:paraId="314EBEBB" w14:textId="77777777" w:rsidR="000706F3" w:rsidRPr="00061137" w:rsidRDefault="000706F3" w:rsidP="00061137">
      <w:pPr>
        <w:pStyle w:val="Heading2"/>
      </w:pPr>
      <w:r w:rsidRPr="00061137">
        <w:t>Reporting</w:t>
      </w:r>
    </w:p>
    <w:p w14:paraId="34F7D37E" w14:textId="2ECFF152" w:rsidR="000706F3" w:rsidRDefault="0014445E" w:rsidP="004B1CC8">
      <w:pPr>
        <w:rPr>
          <w:iCs/>
          <w:sz w:val="22"/>
          <w:szCs w:val="22"/>
        </w:rPr>
      </w:pPr>
      <w:r w:rsidRPr="002215AA">
        <w:rPr>
          <w:iCs/>
          <w:sz w:val="22"/>
          <w:szCs w:val="22"/>
        </w:rPr>
        <w:t>We can email you Incident Reports, notifying you of low-risk to high-risk incidents that have taken place at your site. You can determine the frequency of reports sent to you based on priority level.</w:t>
      </w:r>
      <w:r w:rsidR="00D41D52">
        <w:rPr>
          <w:iCs/>
          <w:sz w:val="22"/>
          <w:szCs w:val="22"/>
        </w:rPr>
        <w:t xml:space="preserve"> </w:t>
      </w:r>
      <w:r w:rsidR="00D41D52" w:rsidRPr="002215AA">
        <w:rPr>
          <w:iCs/>
          <w:sz w:val="22"/>
          <w:szCs w:val="22"/>
        </w:rPr>
        <w:t xml:space="preserve">We can </w:t>
      </w:r>
      <w:r w:rsidR="00D41D52">
        <w:rPr>
          <w:iCs/>
          <w:sz w:val="22"/>
          <w:szCs w:val="22"/>
        </w:rPr>
        <w:t xml:space="preserve">also </w:t>
      </w:r>
      <w:r w:rsidR="00D41D52" w:rsidRPr="002215AA">
        <w:rPr>
          <w:iCs/>
          <w:sz w:val="22"/>
          <w:szCs w:val="22"/>
        </w:rPr>
        <w:t>provide you with Daily Activity Reports that can be emailed daily or weekly.</w:t>
      </w:r>
    </w:p>
    <w:p w14:paraId="6552B359" w14:textId="77777777" w:rsidR="00D41D52" w:rsidRDefault="00D41D52" w:rsidP="004B1CC8">
      <w:pPr>
        <w:rPr>
          <w:iCs/>
          <w:sz w:val="22"/>
          <w:szCs w:val="22"/>
        </w:rPr>
      </w:pPr>
    </w:p>
    <w:p w14:paraId="0289C51B" w14:textId="77777777" w:rsidR="00D41D52" w:rsidRDefault="00D41D52" w:rsidP="004B1CC8">
      <w:pPr>
        <w:rPr>
          <w:iCs/>
          <w:sz w:val="22"/>
          <w:szCs w:val="22"/>
        </w:rPr>
      </w:pPr>
    </w:p>
    <w:p w14:paraId="1ADC20F1" w14:textId="652A55EC" w:rsidR="00D41D52" w:rsidRPr="00D41D52" w:rsidRDefault="00D41D52" w:rsidP="00D41D52">
      <w:pPr>
        <w:spacing w:before="180"/>
        <w:rPr>
          <w:b/>
          <w:bCs/>
          <w:sz w:val="22"/>
          <w:szCs w:val="22"/>
        </w:rPr>
      </w:pPr>
      <w:r>
        <w:rPr>
          <w:sz w:val="16"/>
          <w:szCs w:val="16"/>
        </w:rPr>
        <w:lastRenderedPageBreak/>
        <w:t xml:space="preserve">Rodgers Security Solutions Proposal for </w:t>
      </w:r>
      <w:r w:rsidR="006653B1" w:rsidRPr="006653B1">
        <w:rPr>
          <w:b/>
          <w:bCs/>
          <w:sz w:val="16"/>
          <w:szCs w:val="16"/>
        </w:rPr>
        <w:t>CLIENT COMPANY NAME GOES HERE</w:t>
      </w:r>
      <w:r>
        <w:rPr>
          <w:sz w:val="16"/>
          <w:szCs w:val="16"/>
        </w:rPr>
        <w:t xml:space="preserve">           </w:t>
      </w:r>
      <w:r w:rsidR="006653B1">
        <w:rPr>
          <w:sz w:val="16"/>
          <w:szCs w:val="16"/>
        </w:rPr>
        <w:tab/>
      </w:r>
      <w:r>
        <w:rPr>
          <w:sz w:val="16"/>
          <w:szCs w:val="16"/>
        </w:rPr>
        <w:tab/>
        <w:t xml:space="preserve">            Page 5 of 7</w:t>
      </w:r>
    </w:p>
    <w:p w14:paraId="22B83604" w14:textId="39FEBC64" w:rsidR="00AA2CCE" w:rsidRPr="00061137" w:rsidRDefault="000322BF" w:rsidP="00061137">
      <w:pPr>
        <w:pStyle w:val="Heading1"/>
      </w:pPr>
      <w:r>
        <w:t>Expected Results</w:t>
      </w:r>
      <w:r w:rsidR="00AA2CCE" w:rsidRPr="002215AA">
        <w:rPr>
          <w:sz w:val="22"/>
          <w:szCs w:val="22"/>
        </w:rPr>
        <w:t xml:space="preserve"> </w:t>
      </w:r>
    </w:p>
    <w:p w14:paraId="4FD2BA36" w14:textId="50147CE7" w:rsidR="0015390A" w:rsidRPr="00061137" w:rsidRDefault="0015390A" w:rsidP="002215AA">
      <w:pPr>
        <w:pStyle w:val="ListBullet"/>
        <w:numPr>
          <w:ilvl w:val="0"/>
          <w:numId w:val="26"/>
        </w:numPr>
        <w:rPr>
          <w:sz w:val="20"/>
          <w:szCs w:val="20"/>
        </w:rPr>
      </w:pPr>
      <w:r w:rsidRPr="00061137">
        <w:rPr>
          <w:b/>
          <w:bCs/>
          <w:sz w:val="20"/>
          <w:szCs w:val="20"/>
        </w:rPr>
        <w:t>Result #1:</w:t>
      </w:r>
      <w:r w:rsidRPr="00061137">
        <w:rPr>
          <w:sz w:val="20"/>
          <w:szCs w:val="20"/>
        </w:rPr>
        <w:t xml:space="preserve"> </w:t>
      </w:r>
      <w:r w:rsidR="00D41D52" w:rsidRPr="00061137">
        <w:rPr>
          <w:sz w:val="20"/>
          <w:szCs w:val="20"/>
        </w:rPr>
        <w:t xml:space="preserve">To reduce and eliminate </w:t>
      </w:r>
      <w:r w:rsidR="00D41D52">
        <w:rPr>
          <w:sz w:val="20"/>
          <w:szCs w:val="20"/>
        </w:rPr>
        <w:t xml:space="preserve">the risk of </w:t>
      </w:r>
      <w:r w:rsidR="00D41D52" w:rsidRPr="00061137">
        <w:rPr>
          <w:sz w:val="20"/>
          <w:szCs w:val="20"/>
        </w:rPr>
        <w:t>vandalism and theft</w:t>
      </w:r>
    </w:p>
    <w:p w14:paraId="769C494F" w14:textId="5851573F" w:rsidR="005A36B5" w:rsidRPr="00D41D52" w:rsidRDefault="000322BF" w:rsidP="00D41D52">
      <w:pPr>
        <w:pStyle w:val="ListBullet"/>
        <w:numPr>
          <w:ilvl w:val="0"/>
          <w:numId w:val="26"/>
        </w:numPr>
        <w:rPr>
          <w:sz w:val="20"/>
          <w:szCs w:val="20"/>
        </w:rPr>
      </w:pPr>
      <w:r w:rsidRPr="00061137">
        <w:rPr>
          <w:b/>
          <w:bCs/>
          <w:sz w:val="20"/>
          <w:szCs w:val="20"/>
        </w:rPr>
        <w:t>Result #</w:t>
      </w:r>
      <w:r w:rsidR="0015390A" w:rsidRPr="00061137">
        <w:rPr>
          <w:b/>
          <w:bCs/>
          <w:sz w:val="20"/>
          <w:szCs w:val="20"/>
        </w:rPr>
        <w:t>2</w:t>
      </w:r>
      <w:r w:rsidRPr="00061137">
        <w:rPr>
          <w:b/>
          <w:bCs/>
          <w:sz w:val="20"/>
          <w:szCs w:val="20"/>
        </w:rPr>
        <w:t>:</w:t>
      </w:r>
      <w:r w:rsidR="00C16778" w:rsidRPr="00061137">
        <w:rPr>
          <w:sz w:val="20"/>
          <w:szCs w:val="20"/>
        </w:rPr>
        <w:t xml:space="preserve"> </w:t>
      </w:r>
      <w:r w:rsidR="00D41D52" w:rsidRPr="00061137">
        <w:rPr>
          <w:sz w:val="20"/>
          <w:szCs w:val="20"/>
        </w:rPr>
        <w:t xml:space="preserve">To reduce </w:t>
      </w:r>
      <w:r w:rsidR="00D41D52">
        <w:rPr>
          <w:sz w:val="20"/>
          <w:szCs w:val="20"/>
        </w:rPr>
        <w:t xml:space="preserve">the risk of </w:t>
      </w:r>
      <w:r w:rsidR="00D41D52" w:rsidRPr="00061137">
        <w:rPr>
          <w:sz w:val="20"/>
          <w:szCs w:val="20"/>
        </w:rPr>
        <w:t>workplace violence incidents</w:t>
      </w:r>
    </w:p>
    <w:p w14:paraId="64B55023" w14:textId="77777777" w:rsidR="001273C1" w:rsidRDefault="006C5ECB">
      <w:pPr>
        <w:pStyle w:val="Heading1"/>
      </w:pPr>
      <w:r>
        <w:t>Pricing</w:t>
      </w:r>
    </w:p>
    <w:p w14:paraId="1AD0330C" w14:textId="5F2F3365" w:rsidR="001273C1" w:rsidRPr="002215AA" w:rsidRDefault="006C5ECB">
      <w:pPr>
        <w:rPr>
          <w:sz w:val="22"/>
          <w:szCs w:val="22"/>
        </w:rPr>
      </w:pPr>
      <w:r w:rsidRPr="002215AA">
        <w:rPr>
          <w:sz w:val="22"/>
          <w:szCs w:val="22"/>
        </w:rPr>
        <w:t xml:space="preserve">The following table details the pricing for delivery of the services outlined in this proposal. This pricing is valid for </w:t>
      </w:r>
      <w:r w:rsidR="0015390A" w:rsidRPr="002215AA">
        <w:rPr>
          <w:b/>
          <w:bCs/>
          <w:sz w:val="22"/>
          <w:szCs w:val="22"/>
        </w:rPr>
        <w:t xml:space="preserve">20 </w:t>
      </w:r>
      <w:r w:rsidR="00EA06FB" w:rsidRPr="002215AA">
        <w:rPr>
          <w:sz w:val="22"/>
          <w:szCs w:val="22"/>
        </w:rPr>
        <w:t>days</w:t>
      </w:r>
      <w:r w:rsidR="00C16778" w:rsidRPr="002215AA">
        <w:rPr>
          <w:sz w:val="22"/>
          <w:szCs w:val="22"/>
        </w:rPr>
        <w:t xml:space="preserve"> </w:t>
      </w:r>
      <w:r w:rsidRPr="002215AA">
        <w:rPr>
          <w:sz w:val="22"/>
          <w:szCs w:val="22"/>
        </w:rPr>
        <w:t>from the date of this proposal:</w:t>
      </w:r>
    </w:p>
    <w:tbl>
      <w:tblPr>
        <w:tblW w:w="5000" w:type="pct"/>
        <w:tblBorders>
          <w:top w:val="single" w:sz="4" w:space="0" w:color="1CADE4"/>
          <w:left w:val="single" w:sz="4" w:space="0" w:color="1CADE4"/>
          <w:bottom w:val="single" w:sz="4" w:space="0" w:color="1CADE4"/>
          <w:right w:val="single" w:sz="4" w:space="0" w:color="1CADE4"/>
          <w:insideH w:val="single" w:sz="4" w:space="0" w:color="1CADE4"/>
          <w:insideV w:val="single" w:sz="4" w:space="0" w:color="1CADE4"/>
        </w:tblBorders>
        <w:tblCellMar>
          <w:left w:w="144" w:type="dxa"/>
          <w:right w:w="144" w:type="dxa"/>
        </w:tblCellMar>
        <w:tblLook w:val="04E0" w:firstRow="1" w:lastRow="1" w:firstColumn="1" w:lastColumn="0" w:noHBand="0" w:noVBand="1"/>
      </w:tblPr>
      <w:tblGrid>
        <w:gridCol w:w="7286"/>
        <w:gridCol w:w="2064"/>
      </w:tblGrid>
      <w:tr w:rsidR="001273C1" w:rsidRPr="009D50E2" w14:paraId="5EB2D2C2" w14:textId="77777777" w:rsidTr="009D50E2">
        <w:tc>
          <w:tcPr>
            <w:tcW w:w="3896" w:type="pct"/>
            <w:shd w:val="clear" w:color="auto" w:fill="D1EEF9"/>
            <w:vAlign w:val="bottom"/>
          </w:tcPr>
          <w:p w14:paraId="40430F27" w14:textId="77777777" w:rsidR="001273C1" w:rsidRPr="009D50E2" w:rsidRDefault="006C5ECB" w:rsidP="009D50E2">
            <w:pPr>
              <w:keepNext/>
              <w:spacing w:before="120" w:after="120" w:line="240" w:lineRule="auto"/>
              <w:rPr>
                <w:b/>
              </w:rPr>
            </w:pPr>
            <w:r w:rsidRPr="009D50E2">
              <w:rPr>
                <w:b/>
              </w:rPr>
              <w:t>Services Cost</w:t>
            </w:r>
          </w:p>
        </w:tc>
        <w:tc>
          <w:tcPr>
            <w:tcW w:w="1104" w:type="pct"/>
            <w:shd w:val="clear" w:color="auto" w:fill="D1EEF9"/>
            <w:vAlign w:val="bottom"/>
          </w:tcPr>
          <w:p w14:paraId="67A9230F" w14:textId="77777777" w:rsidR="001273C1" w:rsidRPr="009D50E2" w:rsidRDefault="006C5ECB" w:rsidP="009D50E2">
            <w:pPr>
              <w:keepNext/>
              <w:spacing w:before="120" w:after="120" w:line="240" w:lineRule="auto"/>
              <w:rPr>
                <w:b/>
              </w:rPr>
            </w:pPr>
            <w:r w:rsidRPr="009D50E2">
              <w:rPr>
                <w:b/>
              </w:rPr>
              <w:t>Price</w:t>
            </w:r>
          </w:p>
        </w:tc>
      </w:tr>
      <w:tr w:rsidR="001273C1" w:rsidRPr="009D50E2" w14:paraId="743973BC" w14:textId="77777777" w:rsidTr="009D50E2">
        <w:tc>
          <w:tcPr>
            <w:tcW w:w="3896" w:type="pct"/>
            <w:shd w:val="clear" w:color="auto" w:fill="auto"/>
          </w:tcPr>
          <w:p w14:paraId="0D4C544A" w14:textId="77777777" w:rsidR="001273C1" w:rsidRPr="009D50E2" w:rsidRDefault="004B1CC8" w:rsidP="009D50E2">
            <w:pPr>
              <w:spacing w:before="120" w:after="120" w:line="240" w:lineRule="auto"/>
            </w:pPr>
            <w:r w:rsidRPr="009D50E2">
              <w:t>Hourly base rate (based on a 11-day net pay)</w:t>
            </w:r>
          </w:p>
        </w:tc>
        <w:tc>
          <w:tcPr>
            <w:tcW w:w="1104" w:type="pct"/>
            <w:shd w:val="clear" w:color="auto" w:fill="auto"/>
          </w:tcPr>
          <w:p w14:paraId="444A5F5E" w14:textId="77777777" w:rsidR="001273C1" w:rsidRPr="009D50E2" w:rsidRDefault="004B1CC8">
            <w:pPr>
              <w:pStyle w:val="TableTextDecimal"/>
            </w:pPr>
            <w:r w:rsidRPr="009D50E2">
              <w:t>$</w:t>
            </w:r>
            <w:r w:rsidR="001F63BE">
              <w:t>29</w:t>
            </w:r>
            <w:r w:rsidRPr="009D50E2">
              <w:t>.00</w:t>
            </w:r>
          </w:p>
        </w:tc>
      </w:tr>
      <w:tr w:rsidR="001273C1" w:rsidRPr="009D50E2" w14:paraId="40A44492" w14:textId="77777777" w:rsidTr="009D50E2">
        <w:tc>
          <w:tcPr>
            <w:tcW w:w="3896" w:type="pct"/>
            <w:shd w:val="clear" w:color="auto" w:fill="auto"/>
          </w:tcPr>
          <w:p w14:paraId="5B19E44A" w14:textId="77777777" w:rsidR="001273C1" w:rsidRPr="009D50E2" w:rsidRDefault="004B1CC8" w:rsidP="009D50E2">
            <w:pPr>
              <w:spacing w:before="120" w:after="120" w:line="240" w:lineRule="auto"/>
            </w:pPr>
            <w:r w:rsidRPr="009D50E2">
              <w:t>Hourly holiday rate</w:t>
            </w:r>
          </w:p>
        </w:tc>
        <w:tc>
          <w:tcPr>
            <w:tcW w:w="1104" w:type="pct"/>
            <w:shd w:val="clear" w:color="auto" w:fill="auto"/>
          </w:tcPr>
          <w:p w14:paraId="0B57C16E" w14:textId="77777777" w:rsidR="001273C1" w:rsidRPr="009D50E2" w:rsidRDefault="004B1CC8">
            <w:pPr>
              <w:pStyle w:val="TableTextDecimal"/>
            </w:pPr>
            <w:r w:rsidRPr="009D50E2">
              <w:t>$4</w:t>
            </w:r>
            <w:r w:rsidR="001F63BE">
              <w:t>3.50</w:t>
            </w:r>
          </w:p>
        </w:tc>
      </w:tr>
      <w:tr w:rsidR="001273C1" w:rsidRPr="009D50E2" w14:paraId="5B1D547F" w14:textId="77777777" w:rsidTr="009D50E2">
        <w:tc>
          <w:tcPr>
            <w:tcW w:w="3896" w:type="pct"/>
            <w:shd w:val="clear" w:color="auto" w:fill="auto"/>
          </w:tcPr>
          <w:p w14:paraId="78E763EF" w14:textId="72A90735" w:rsidR="001273C1" w:rsidRPr="009D50E2" w:rsidRDefault="0015390A" w:rsidP="009D50E2">
            <w:pPr>
              <w:spacing w:before="120" w:after="120" w:line="240" w:lineRule="auto"/>
            </w:pPr>
            <w:r>
              <w:t>1</w:t>
            </w:r>
            <w:r w:rsidR="00D41D52">
              <w:t>68</w:t>
            </w:r>
            <w:r w:rsidR="004B1CC8" w:rsidRPr="009D50E2">
              <w:t xml:space="preserve"> hours per week</w:t>
            </w:r>
          </w:p>
        </w:tc>
        <w:tc>
          <w:tcPr>
            <w:tcW w:w="1104" w:type="pct"/>
            <w:shd w:val="clear" w:color="auto" w:fill="auto"/>
          </w:tcPr>
          <w:p w14:paraId="5FF1D24A" w14:textId="3CA1C58B" w:rsidR="001273C1" w:rsidRPr="009D50E2" w:rsidRDefault="004B1CC8">
            <w:pPr>
              <w:pStyle w:val="TableTextDecimal"/>
            </w:pPr>
            <w:r w:rsidRPr="009D50E2">
              <w:t>$</w:t>
            </w:r>
            <w:r w:rsidR="00D41D52">
              <w:t>4,872</w:t>
            </w:r>
            <w:r w:rsidRPr="009D50E2">
              <w:t>.00</w:t>
            </w:r>
          </w:p>
        </w:tc>
      </w:tr>
      <w:tr w:rsidR="001273C1" w:rsidRPr="009D50E2" w14:paraId="74A6AEF6" w14:textId="77777777" w:rsidTr="009D50E2">
        <w:tc>
          <w:tcPr>
            <w:tcW w:w="3896" w:type="pct"/>
            <w:shd w:val="clear" w:color="auto" w:fill="auto"/>
          </w:tcPr>
          <w:p w14:paraId="0F3F7065" w14:textId="15DB9775" w:rsidR="001273C1" w:rsidRPr="009D50E2" w:rsidRDefault="00D41D52" w:rsidP="009D50E2">
            <w:pPr>
              <w:spacing w:before="120" w:after="120" w:line="240" w:lineRule="auto"/>
            </w:pPr>
            <w:r>
              <w:t>336</w:t>
            </w:r>
            <w:r w:rsidR="0015390A">
              <w:t xml:space="preserve"> </w:t>
            </w:r>
            <w:r w:rsidR="004B1CC8" w:rsidRPr="009D50E2">
              <w:t>hours for two (2) weeks</w:t>
            </w:r>
          </w:p>
        </w:tc>
        <w:tc>
          <w:tcPr>
            <w:tcW w:w="1104" w:type="pct"/>
            <w:shd w:val="clear" w:color="auto" w:fill="auto"/>
          </w:tcPr>
          <w:p w14:paraId="0FC78785" w14:textId="25F75592" w:rsidR="001273C1" w:rsidRPr="009D50E2" w:rsidRDefault="004B1CC8">
            <w:pPr>
              <w:pStyle w:val="TableTextDecimal"/>
            </w:pPr>
            <w:r w:rsidRPr="009D50E2">
              <w:t>$</w:t>
            </w:r>
            <w:r w:rsidR="00D41D52">
              <w:t>9,744</w:t>
            </w:r>
            <w:r w:rsidRPr="009D50E2">
              <w:t>.00</w:t>
            </w:r>
          </w:p>
        </w:tc>
      </w:tr>
      <w:tr w:rsidR="001273C1" w:rsidRPr="009D50E2" w14:paraId="23662951" w14:textId="77777777" w:rsidTr="009D50E2">
        <w:tc>
          <w:tcPr>
            <w:tcW w:w="3896" w:type="pct"/>
            <w:shd w:val="clear" w:color="auto" w:fill="auto"/>
          </w:tcPr>
          <w:p w14:paraId="399315AB" w14:textId="527BA8FC" w:rsidR="001273C1" w:rsidRPr="009D50E2" w:rsidRDefault="00D41D52" w:rsidP="009D50E2">
            <w:pPr>
              <w:spacing w:before="120" w:after="120" w:line="240" w:lineRule="auto"/>
            </w:pPr>
            <w:r>
              <w:t>672</w:t>
            </w:r>
            <w:r w:rsidR="004B1CC8" w:rsidRPr="009D50E2">
              <w:t xml:space="preserve"> hours per month</w:t>
            </w:r>
          </w:p>
        </w:tc>
        <w:tc>
          <w:tcPr>
            <w:tcW w:w="1104" w:type="pct"/>
            <w:shd w:val="clear" w:color="auto" w:fill="auto"/>
          </w:tcPr>
          <w:p w14:paraId="5AB3162A" w14:textId="7847E33A" w:rsidR="001273C1" w:rsidRPr="009D50E2" w:rsidRDefault="004B1CC8">
            <w:pPr>
              <w:pStyle w:val="TableTextDecimal"/>
            </w:pPr>
            <w:r w:rsidRPr="009D50E2">
              <w:t>$</w:t>
            </w:r>
            <w:r w:rsidR="00D41D52">
              <w:t>19,488</w:t>
            </w:r>
            <w:r w:rsidRPr="009D50E2">
              <w:t>.00</w:t>
            </w:r>
          </w:p>
        </w:tc>
      </w:tr>
      <w:tr w:rsidR="001273C1" w:rsidRPr="009D50E2" w14:paraId="7DF073EA" w14:textId="77777777" w:rsidTr="009D50E2">
        <w:tc>
          <w:tcPr>
            <w:tcW w:w="3896" w:type="pct"/>
            <w:shd w:val="clear" w:color="auto" w:fill="1481AB"/>
          </w:tcPr>
          <w:p w14:paraId="214BDD06" w14:textId="77777777" w:rsidR="001273C1" w:rsidRPr="009D50E2" w:rsidRDefault="004B1CC8" w:rsidP="009D50E2">
            <w:pPr>
              <w:spacing w:before="120" w:after="120" w:line="240" w:lineRule="auto"/>
              <w:rPr>
                <w:b/>
                <w:color w:val="FFFFFF"/>
              </w:rPr>
            </w:pPr>
            <w:r w:rsidRPr="009D50E2">
              <w:rPr>
                <w:b/>
                <w:color w:val="FFFFFF"/>
              </w:rPr>
              <w:t>A retainer equaling 60% of a 30-day invoice is due upon the start of this contract</w:t>
            </w:r>
          </w:p>
        </w:tc>
        <w:tc>
          <w:tcPr>
            <w:tcW w:w="1104" w:type="pct"/>
            <w:shd w:val="clear" w:color="auto" w:fill="1481AB"/>
          </w:tcPr>
          <w:p w14:paraId="766AE56D" w14:textId="77777777" w:rsidR="001273C1" w:rsidRPr="009D50E2" w:rsidRDefault="001273C1">
            <w:pPr>
              <w:pStyle w:val="TableTextDecimal"/>
              <w:rPr>
                <w:b/>
                <w:color w:val="FFFFFF"/>
              </w:rPr>
            </w:pPr>
          </w:p>
        </w:tc>
      </w:tr>
    </w:tbl>
    <w:p w14:paraId="3B71DCF7" w14:textId="77777777" w:rsidR="0009664A" w:rsidRDefault="0009664A" w:rsidP="00321067">
      <w:pPr>
        <w:spacing w:before="180"/>
        <w:rPr>
          <w:sz w:val="16"/>
          <w:szCs w:val="16"/>
        </w:rPr>
      </w:pPr>
    </w:p>
    <w:p w14:paraId="0C9BD8D0" w14:textId="649DA253" w:rsidR="001273C1" w:rsidRPr="00061137" w:rsidRDefault="006C5ECB">
      <w:pPr>
        <w:spacing w:before="180"/>
        <w:rPr>
          <w:sz w:val="22"/>
          <w:szCs w:val="22"/>
        </w:rPr>
      </w:pPr>
      <w:r w:rsidRPr="00061137">
        <w:rPr>
          <w:b/>
          <w:bCs/>
          <w:sz w:val="22"/>
          <w:szCs w:val="22"/>
        </w:rPr>
        <w:t>Disclaimer:</w:t>
      </w:r>
      <w:r w:rsidRPr="00061137">
        <w:rPr>
          <w:sz w:val="22"/>
          <w:szCs w:val="22"/>
        </w:rPr>
        <w:t xml:space="preserve"> The prices in the preceding table are </w:t>
      </w:r>
      <w:r w:rsidR="0015390A" w:rsidRPr="00061137">
        <w:rPr>
          <w:sz w:val="22"/>
          <w:szCs w:val="22"/>
        </w:rPr>
        <w:t>estimates</w:t>
      </w:r>
      <w:r w:rsidRPr="00061137">
        <w:rPr>
          <w:sz w:val="22"/>
          <w:szCs w:val="22"/>
        </w:rPr>
        <w:t xml:space="preserve"> for the services discussed. This summary is not a warranty of </w:t>
      </w:r>
      <w:r w:rsidR="004348A4" w:rsidRPr="00061137">
        <w:rPr>
          <w:sz w:val="22"/>
          <w:szCs w:val="22"/>
        </w:rPr>
        <w:t xml:space="preserve">the </w:t>
      </w:r>
      <w:r w:rsidRPr="00061137">
        <w:rPr>
          <w:sz w:val="22"/>
          <w:szCs w:val="22"/>
        </w:rPr>
        <w:t>final price.</w:t>
      </w:r>
      <w:r w:rsidR="00C16778" w:rsidRPr="00061137">
        <w:rPr>
          <w:sz w:val="22"/>
          <w:szCs w:val="22"/>
        </w:rPr>
        <w:t xml:space="preserve"> </w:t>
      </w:r>
      <w:r w:rsidR="004B1CC8" w:rsidRPr="00061137">
        <w:rPr>
          <w:sz w:val="22"/>
          <w:szCs w:val="22"/>
        </w:rPr>
        <w:t xml:space="preserve">Estimates are subject to change if client specifications </w:t>
      </w:r>
      <w:r w:rsidR="00061137">
        <w:rPr>
          <w:sz w:val="22"/>
          <w:szCs w:val="22"/>
        </w:rPr>
        <w:t>change</w:t>
      </w:r>
      <w:r w:rsidR="004B1CC8" w:rsidRPr="00061137">
        <w:rPr>
          <w:sz w:val="22"/>
          <w:szCs w:val="22"/>
        </w:rPr>
        <w:t xml:space="preserve"> before a contract is executed. </w:t>
      </w:r>
      <w:r w:rsidR="00A24555" w:rsidRPr="00061137">
        <w:rPr>
          <w:sz w:val="22"/>
          <w:szCs w:val="22"/>
        </w:rPr>
        <w:t>For instance</w:t>
      </w:r>
      <w:r w:rsidR="00C3409B" w:rsidRPr="00061137">
        <w:rPr>
          <w:sz w:val="22"/>
          <w:szCs w:val="22"/>
        </w:rPr>
        <w:t>, if you desire to adjust services or the schedule before or after a contract is executed, the contracted rate will be adjusted to reflect the new agreement.</w:t>
      </w:r>
    </w:p>
    <w:p w14:paraId="51D96054" w14:textId="77777777" w:rsidR="006C5ECB" w:rsidRDefault="006C5ECB" w:rsidP="00230B99">
      <w:pPr>
        <w:pStyle w:val="Heading1"/>
      </w:pPr>
      <w:r>
        <w:t>Conclusion</w:t>
      </w:r>
    </w:p>
    <w:p w14:paraId="356C5155" w14:textId="5F074E1B" w:rsidR="004F2EA3" w:rsidRDefault="00230B99" w:rsidP="006C5ECB">
      <w:pPr>
        <w:rPr>
          <w:sz w:val="22"/>
          <w:szCs w:val="22"/>
        </w:rPr>
      </w:pPr>
      <w:r w:rsidRPr="002215AA">
        <w:rPr>
          <w:sz w:val="22"/>
          <w:szCs w:val="22"/>
        </w:rPr>
        <w:t xml:space="preserve">Our mission is to elevate the standards of existing security services. The success of RSS can be </w:t>
      </w:r>
      <w:r w:rsidR="00061137">
        <w:rPr>
          <w:sz w:val="22"/>
          <w:szCs w:val="22"/>
        </w:rPr>
        <w:t>significan</w:t>
      </w:r>
      <w:r w:rsidRPr="002215AA">
        <w:rPr>
          <w:sz w:val="22"/>
          <w:szCs w:val="22"/>
        </w:rPr>
        <w:t xml:space="preserve">tly attributed to our competent and professional staff, which consistently strives to exceed the expected level of services desired by our clients.  We are glad to welcome </w:t>
      </w:r>
      <w:r w:rsidR="0009664A">
        <w:rPr>
          <w:sz w:val="22"/>
          <w:szCs w:val="22"/>
        </w:rPr>
        <w:t>the</w:t>
      </w:r>
      <w:r w:rsidRPr="002215AA">
        <w:rPr>
          <w:sz w:val="22"/>
          <w:szCs w:val="22"/>
        </w:rPr>
        <w:t xml:space="preserve"> opportunity to serve all your security needs.  </w:t>
      </w:r>
    </w:p>
    <w:p w14:paraId="1B515C45" w14:textId="5A9A50CA" w:rsidR="00C3409B" w:rsidRPr="002215AA" w:rsidRDefault="00230B99" w:rsidP="006C5ECB">
      <w:pPr>
        <w:rPr>
          <w:sz w:val="22"/>
          <w:szCs w:val="22"/>
        </w:rPr>
      </w:pPr>
      <w:r w:rsidRPr="002215AA">
        <w:rPr>
          <w:sz w:val="22"/>
          <w:szCs w:val="22"/>
        </w:rPr>
        <w:t xml:space="preserve">I am confident that you will be </w:t>
      </w:r>
      <w:r w:rsidR="00061137">
        <w:rPr>
          <w:sz w:val="22"/>
          <w:szCs w:val="22"/>
        </w:rPr>
        <w:t>high</w:t>
      </w:r>
      <w:r w:rsidRPr="002215AA">
        <w:rPr>
          <w:sz w:val="22"/>
          <w:szCs w:val="22"/>
        </w:rPr>
        <w:t>ly pleased with the level of our professional services.</w:t>
      </w:r>
      <w:r w:rsidR="00C3409B" w:rsidRPr="002215AA">
        <w:rPr>
          <w:sz w:val="22"/>
          <w:szCs w:val="22"/>
        </w:rPr>
        <w:t xml:space="preserve"> </w:t>
      </w:r>
      <w:r w:rsidR="006C5ECB" w:rsidRPr="002215AA">
        <w:rPr>
          <w:sz w:val="22"/>
          <w:szCs w:val="22"/>
        </w:rPr>
        <w:t>We look forward to working with</w:t>
      </w:r>
      <w:r w:rsidRPr="002215AA">
        <w:rPr>
          <w:sz w:val="22"/>
          <w:szCs w:val="22"/>
        </w:rPr>
        <w:t xml:space="preserve"> you and your team. We are confident that we can meet the challenges</w:t>
      </w:r>
      <w:r w:rsidR="004F2EA3">
        <w:rPr>
          <w:sz w:val="22"/>
          <w:szCs w:val="22"/>
        </w:rPr>
        <w:t xml:space="preserve"> </w:t>
      </w:r>
      <w:r w:rsidRPr="002215AA">
        <w:rPr>
          <w:sz w:val="22"/>
          <w:szCs w:val="22"/>
        </w:rPr>
        <w:t>ahead and stand ready to partner with you in delivering an effective security solution.</w:t>
      </w:r>
      <w:r w:rsidR="00C3409B" w:rsidRPr="002215AA">
        <w:rPr>
          <w:sz w:val="22"/>
          <w:szCs w:val="22"/>
        </w:rPr>
        <w:t xml:space="preserve"> </w:t>
      </w:r>
    </w:p>
    <w:p w14:paraId="1B4D902C" w14:textId="45A067A4" w:rsidR="006C5ECB" w:rsidRPr="002215AA" w:rsidRDefault="006C5ECB" w:rsidP="006C5ECB">
      <w:pPr>
        <w:rPr>
          <w:sz w:val="22"/>
          <w:szCs w:val="22"/>
        </w:rPr>
      </w:pPr>
      <w:r w:rsidRPr="002215AA">
        <w:rPr>
          <w:sz w:val="22"/>
          <w:szCs w:val="22"/>
        </w:rPr>
        <w:lastRenderedPageBreak/>
        <w:t xml:space="preserve">If you have questions on this proposal, </w:t>
      </w:r>
      <w:r w:rsidR="00061137">
        <w:rPr>
          <w:sz w:val="22"/>
          <w:szCs w:val="22"/>
        </w:rPr>
        <w:t>please</w:t>
      </w:r>
      <w:r w:rsidRPr="002215AA">
        <w:rPr>
          <w:sz w:val="22"/>
          <w:szCs w:val="22"/>
        </w:rPr>
        <w:t xml:space="preserve"> </w:t>
      </w:r>
      <w:r w:rsidR="004F2EA3">
        <w:rPr>
          <w:sz w:val="22"/>
          <w:szCs w:val="22"/>
        </w:rPr>
        <w:t>get in touch with</w:t>
      </w:r>
      <w:r w:rsidRPr="002215AA">
        <w:rPr>
          <w:sz w:val="22"/>
          <w:szCs w:val="22"/>
        </w:rPr>
        <w:t xml:space="preserve"> </w:t>
      </w:r>
      <w:r w:rsidR="00F67C60" w:rsidRPr="002215AA">
        <w:rPr>
          <w:sz w:val="22"/>
          <w:szCs w:val="22"/>
        </w:rPr>
        <w:t>me</w:t>
      </w:r>
      <w:r w:rsidR="00C16778" w:rsidRPr="002215AA">
        <w:rPr>
          <w:sz w:val="22"/>
          <w:szCs w:val="22"/>
        </w:rPr>
        <w:t xml:space="preserve"> </w:t>
      </w:r>
      <w:r w:rsidRPr="002215AA">
        <w:rPr>
          <w:sz w:val="22"/>
          <w:szCs w:val="22"/>
        </w:rPr>
        <w:t xml:space="preserve">at your convenience by email at </w:t>
      </w:r>
      <w:r w:rsidR="00D453A1" w:rsidRPr="002215AA">
        <w:rPr>
          <w:b/>
          <w:bCs/>
          <w:sz w:val="22"/>
          <w:szCs w:val="22"/>
        </w:rPr>
        <w:t>TR</w:t>
      </w:r>
      <w:r w:rsidR="00D16899" w:rsidRPr="002215AA">
        <w:rPr>
          <w:b/>
          <w:bCs/>
          <w:sz w:val="22"/>
          <w:szCs w:val="22"/>
        </w:rPr>
        <w:t>odgers</w:t>
      </w:r>
      <w:r w:rsidR="00F67C60" w:rsidRPr="002215AA">
        <w:rPr>
          <w:b/>
          <w:bCs/>
          <w:sz w:val="22"/>
          <w:szCs w:val="22"/>
        </w:rPr>
        <w:t>@</w:t>
      </w:r>
      <w:r w:rsidR="00D453A1" w:rsidRPr="002215AA">
        <w:rPr>
          <w:b/>
          <w:bCs/>
          <w:sz w:val="22"/>
          <w:szCs w:val="22"/>
        </w:rPr>
        <w:t>R</w:t>
      </w:r>
      <w:r w:rsidR="00F67C60" w:rsidRPr="002215AA">
        <w:rPr>
          <w:b/>
          <w:bCs/>
          <w:sz w:val="22"/>
          <w:szCs w:val="22"/>
        </w:rPr>
        <w:t>odgers</w:t>
      </w:r>
      <w:r w:rsidR="00D453A1" w:rsidRPr="002215AA">
        <w:rPr>
          <w:b/>
          <w:bCs/>
          <w:sz w:val="22"/>
          <w:szCs w:val="22"/>
        </w:rPr>
        <w:t>S</w:t>
      </w:r>
      <w:r w:rsidR="00F67C60" w:rsidRPr="002215AA">
        <w:rPr>
          <w:b/>
          <w:bCs/>
          <w:sz w:val="22"/>
          <w:szCs w:val="22"/>
        </w:rPr>
        <w:t>ecurity</w:t>
      </w:r>
      <w:r w:rsidR="00D453A1" w:rsidRPr="002215AA">
        <w:rPr>
          <w:b/>
          <w:bCs/>
          <w:sz w:val="22"/>
          <w:szCs w:val="22"/>
        </w:rPr>
        <w:t>Solutions</w:t>
      </w:r>
      <w:r w:rsidR="00F67C60" w:rsidRPr="002215AA">
        <w:rPr>
          <w:b/>
          <w:bCs/>
          <w:sz w:val="22"/>
          <w:szCs w:val="22"/>
        </w:rPr>
        <w:t>.com</w:t>
      </w:r>
      <w:r w:rsidR="00C16778" w:rsidRPr="002215AA">
        <w:rPr>
          <w:sz w:val="22"/>
          <w:szCs w:val="22"/>
        </w:rPr>
        <w:t xml:space="preserve"> </w:t>
      </w:r>
      <w:r w:rsidRPr="002215AA">
        <w:rPr>
          <w:sz w:val="22"/>
          <w:szCs w:val="22"/>
        </w:rPr>
        <w:t xml:space="preserve">or by phone at </w:t>
      </w:r>
      <w:r w:rsidR="00F67C60" w:rsidRPr="002215AA">
        <w:rPr>
          <w:b/>
          <w:bCs/>
          <w:sz w:val="22"/>
          <w:szCs w:val="22"/>
        </w:rPr>
        <w:t>(310) 597-5526</w:t>
      </w:r>
      <w:r w:rsidR="00C16778" w:rsidRPr="002215AA">
        <w:rPr>
          <w:sz w:val="22"/>
          <w:szCs w:val="22"/>
        </w:rPr>
        <w:t xml:space="preserve">. </w:t>
      </w:r>
      <w:r w:rsidR="00F67C60" w:rsidRPr="002215AA">
        <w:rPr>
          <w:sz w:val="22"/>
          <w:szCs w:val="22"/>
        </w:rPr>
        <w:t xml:space="preserve">If, after reading this proposal, you are ready to begin working with us, you will find an authorization section </w:t>
      </w:r>
      <w:r w:rsidR="00061137">
        <w:rPr>
          <w:sz w:val="22"/>
          <w:szCs w:val="22"/>
        </w:rPr>
        <w:t>on the next page</w:t>
      </w:r>
      <w:r w:rsidR="00F67C60" w:rsidRPr="002215AA">
        <w:rPr>
          <w:sz w:val="22"/>
          <w:szCs w:val="22"/>
        </w:rPr>
        <w:t>.</w:t>
      </w:r>
    </w:p>
    <w:p w14:paraId="09A097F1" w14:textId="74CE3ED3" w:rsidR="00C3409B" w:rsidRPr="002215AA" w:rsidRDefault="004F2EA3" w:rsidP="00C3409B">
      <w:pPr>
        <w:rPr>
          <w:sz w:val="22"/>
          <w:szCs w:val="22"/>
        </w:rPr>
      </w:pPr>
      <w:r>
        <w:rPr>
          <w:sz w:val="22"/>
          <w:szCs w:val="22"/>
        </w:rPr>
        <w:t>I appreciate</w:t>
      </w:r>
      <w:r w:rsidR="000E697B" w:rsidRPr="002215AA">
        <w:rPr>
          <w:sz w:val="22"/>
          <w:szCs w:val="22"/>
        </w:rPr>
        <w:t xml:space="preserve"> your consideration,</w:t>
      </w:r>
    </w:p>
    <w:p w14:paraId="70F1B59D" w14:textId="77777777" w:rsidR="001273C1" w:rsidRPr="002215AA" w:rsidRDefault="00230B99" w:rsidP="00C3409B">
      <w:pPr>
        <w:rPr>
          <w:sz w:val="22"/>
          <w:szCs w:val="22"/>
        </w:rPr>
      </w:pPr>
      <w:r w:rsidRPr="002215AA">
        <w:rPr>
          <w:sz w:val="22"/>
          <w:szCs w:val="22"/>
        </w:rPr>
        <w:t>Tyrone Rodgers</w:t>
      </w:r>
      <w:r w:rsidR="00C16778" w:rsidRPr="002215AA">
        <w:rPr>
          <w:sz w:val="22"/>
          <w:szCs w:val="22"/>
        </w:rPr>
        <w:br/>
      </w:r>
      <w:r w:rsidRPr="002215AA">
        <w:rPr>
          <w:sz w:val="22"/>
          <w:szCs w:val="22"/>
        </w:rPr>
        <w:t>CEO &amp; President</w:t>
      </w:r>
    </w:p>
    <w:p w14:paraId="7A64D18A" w14:textId="77777777" w:rsidR="00321067" w:rsidRDefault="00321067">
      <w:pPr>
        <w:spacing w:after="0" w:line="240" w:lineRule="auto"/>
      </w:pPr>
    </w:p>
    <w:p w14:paraId="6DA4984B" w14:textId="77777777" w:rsidR="00321067" w:rsidRDefault="00321067">
      <w:pPr>
        <w:spacing w:after="0" w:line="240" w:lineRule="auto"/>
      </w:pPr>
    </w:p>
    <w:p w14:paraId="0BFDCAAB" w14:textId="77777777" w:rsidR="00321067" w:rsidRDefault="00321067">
      <w:pPr>
        <w:spacing w:after="0" w:line="240" w:lineRule="auto"/>
      </w:pPr>
    </w:p>
    <w:p w14:paraId="24D636A1" w14:textId="77777777" w:rsidR="00321067" w:rsidRDefault="00321067">
      <w:pPr>
        <w:spacing w:after="0" w:line="240" w:lineRule="auto"/>
      </w:pPr>
    </w:p>
    <w:p w14:paraId="4E3D1C82" w14:textId="77777777" w:rsidR="00321067" w:rsidRDefault="00321067">
      <w:pPr>
        <w:spacing w:after="0" w:line="240" w:lineRule="auto"/>
      </w:pPr>
    </w:p>
    <w:p w14:paraId="350738D6" w14:textId="77777777" w:rsidR="00321067" w:rsidRDefault="00321067">
      <w:pPr>
        <w:spacing w:after="0" w:line="240" w:lineRule="auto"/>
      </w:pPr>
    </w:p>
    <w:p w14:paraId="62D56E42" w14:textId="77777777" w:rsidR="00321067" w:rsidRDefault="00321067">
      <w:pPr>
        <w:spacing w:after="0" w:line="240" w:lineRule="auto"/>
      </w:pPr>
    </w:p>
    <w:p w14:paraId="131A8A03" w14:textId="77777777" w:rsidR="00321067" w:rsidRDefault="00321067">
      <w:pPr>
        <w:spacing w:after="0" w:line="240" w:lineRule="auto"/>
      </w:pPr>
    </w:p>
    <w:p w14:paraId="6FCCF9C7" w14:textId="77777777" w:rsidR="00321067" w:rsidRDefault="00321067">
      <w:pPr>
        <w:spacing w:after="0" w:line="240" w:lineRule="auto"/>
      </w:pPr>
    </w:p>
    <w:p w14:paraId="34BEC5FE" w14:textId="77777777" w:rsidR="00321067" w:rsidRDefault="00321067">
      <w:pPr>
        <w:spacing w:after="0" w:line="240" w:lineRule="auto"/>
      </w:pPr>
    </w:p>
    <w:p w14:paraId="45A00F10" w14:textId="77777777" w:rsidR="00321067" w:rsidRDefault="00321067">
      <w:pPr>
        <w:spacing w:after="0" w:line="240" w:lineRule="auto"/>
      </w:pPr>
    </w:p>
    <w:p w14:paraId="3A9A58E6" w14:textId="77777777" w:rsidR="00321067" w:rsidRDefault="00321067">
      <w:pPr>
        <w:spacing w:after="0" w:line="240" w:lineRule="auto"/>
      </w:pPr>
    </w:p>
    <w:p w14:paraId="20510FAB" w14:textId="77777777" w:rsidR="00321067" w:rsidRDefault="00321067">
      <w:pPr>
        <w:spacing w:after="0" w:line="240" w:lineRule="auto"/>
      </w:pPr>
    </w:p>
    <w:p w14:paraId="10B511C9" w14:textId="77777777" w:rsidR="00321067" w:rsidRDefault="00321067">
      <w:pPr>
        <w:spacing w:after="0" w:line="240" w:lineRule="auto"/>
      </w:pPr>
    </w:p>
    <w:p w14:paraId="4E1EAD7E" w14:textId="77777777" w:rsidR="00321067" w:rsidRDefault="00321067">
      <w:pPr>
        <w:spacing w:after="0" w:line="240" w:lineRule="auto"/>
      </w:pPr>
    </w:p>
    <w:p w14:paraId="395906ED" w14:textId="77777777" w:rsidR="00321067" w:rsidRDefault="00321067">
      <w:pPr>
        <w:spacing w:after="0" w:line="240" w:lineRule="auto"/>
      </w:pPr>
    </w:p>
    <w:p w14:paraId="60DF0AA5" w14:textId="77777777" w:rsidR="00321067" w:rsidRDefault="00321067">
      <w:pPr>
        <w:spacing w:after="0" w:line="240" w:lineRule="auto"/>
      </w:pPr>
    </w:p>
    <w:p w14:paraId="403A30BE" w14:textId="77777777" w:rsidR="00321067" w:rsidRDefault="00321067">
      <w:pPr>
        <w:spacing w:after="0" w:line="240" w:lineRule="auto"/>
      </w:pPr>
    </w:p>
    <w:p w14:paraId="505C745C" w14:textId="77777777" w:rsidR="00321067" w:rsidRDefault="00321067">
      <w:pPr>
        <w:spacing w:after="0" w:line="240" w:lineRule="auto"/>
      </w:pPr>
    </w:p>
    <w:p w14:paraId="4E7903C7" w14:textId="77777777" w:rsidR="00321067" w:rsidRDefault="00321067">
      <w:pPr>
        <w:spacing w:after="0" w:line="240" w:lineRule="auto"/>
      </w:pPr>
    </w:p>
    <w:p w14:paraId="02124CFB" w14:textId="77777777" w:rsidR="00321067" w:rsidRDefault="00321067">
      <w:pPr>
        <w:spacing w:after="0" w:line="240" w:lineRule="auto"/>
      </w:pPr>
    </w:p>
    <w:p w14:paraId="0A0093A5" w14:textId="77777777" w:rsidR="0009664A" w:rsidRDefault="0009664A" w:rsidP="0009664A">
      <w:pPr>
        <w:spacing w:after="0" w:line="240" w:lineRule="auto"/>
      </w:pPr>
    </w:p>
    <w:p w14:paraId="78934D6A" w14:textId="77777777" w:rsidR="0009664A" w:rsidRDefault="0009664A" w:rsidP="0009664A">
      <w:pPr>
        <w:spacing w:after="0" w:line="240" w:lineRule="auto"/>
      </w:pPr>
    </w:p>
    <w:p w14:paraId="08E826F5" w14:textId="77777777" w:rsidR="00D41D52" w:rsidRDefault="00D41D52" w:rsidP="0009664A">
      <w:pPr>
        <w:spacing w:after="0" w:line="240" w:lineRule="auto"/>
        <w:rPr>
          <w:sz w:val="16"/>
          <w:szCs w:val="16"/>
        </w:rPr>
      </w:pPr>
    </w:p>
    <w:p w14:paraId="0FBAC5FF" w14:textId="77777777" w:rsidR="00D41D52" w:rsidRDefault="00D41D52" w:rsidP="0009664A">
      <w:pPr>
        <w:spacing w:after="0" w:line="240" w:lineRule="auto"/>
        <w:rPr>
          <w:sz w:val="16"/>
          <w:szCs w:val="16"/>
        </w:rPr>
      </w:pPr>
    </w:p>
    <w:p w14:paraId="41DAEACC" w14:textId="77777777" w:rsidR="00D41D52" w:rsidRDefault="00D41D52" w:rsidP="0009664A">
      <w:pPr>
        <w:spacing w:after="0" w:line="240" w:lineRule="auto"/>
        <w:rPr>
          <w:sz w:val="16"/>
          <w:szCs w:val="16"/>
        </w:rPr>
      </w:pPr>
    </w:p>
    <w:p w14:paraId="532CAF97" w14:textId="77777777" w:rsidR="00D41D52" w:rsidRDefault="00D41D52" w:rsidP="0009664A">
      <w:pPr>
        <w:spacing w:after="0" w:line="240" w:lineRule="auto"/>
        <w:rPr>
          <w:sz w:val="16"/>
          <w:szCs w:val="16"/>
        </w:rPr>
      </w:pPr>
    </w:p>
    <w:p w14:paraId="181BAF94" w14:textId="77777777" w:rsidR="00D41D52" w:rsidRDefault="00D41D52" w:rsidP="0009664A">
      <w:pPr>
        <w:spacing w:after="0" w:line="240" w:lineRule="auto"/>
        <w:rPr>
          <w:sz w:val="16"/>
          <w:szCs w:val="16"/>
        </w:rPr>
      </w:pPr>
    </w:p>
    <w:p w14:paraId="163C1BFD" w14:textId="77777777" w:rsidR="00D41D52" w:rsidRDefault="00D41D52" w:rsidP="0009664A">
      <w:pPr>
        <w:spacing w:after="0" w:line="240" w:lineRule="auto"/>
        <w:rPr>
          <w:sz w:val="16"/>
          <w:szCs w:val="16"/>
        </w:rPr>
      </w:pPr>
    </w:p>
    <w:p w14:paraId="796E6953" w14:textId="77777777" w:rsidR="00D41D52" w:rsidRDefault="00D41D52" w:rsidP="0009664A">
      <w:pPr>
        <w:spacing w:after="0" w:line="240" w:lineRule="auto"/>
        <w:rPr>
          <w:sz w:val="16"/>
          <w:szCs w:val="16"/>
        </w:rPr>
      </w:pPr>
    </w:p>
    <w:p w14:paraId="6A89E8AF" w14:textId="77777777" w:rsidR="00D41D52" w:rsidRDefault="00D41D52" w:rsidP="0009664A">
      <w:pPr>
        <w:spacing w:after="0" w:line="240" w:lineRule="auto"/>
        <w:rPr>
          <w:sz w:val="16"/>
          <w:szCs w:val="16"/>
        </w:rPr>
      </w:pPr>
    </w:p>
    <w:p w14:paraId="5897EAAA" w14:textId="77777777" w:rsidR="00D41D52" w:rsidRDefault="00D41D52" w:rsidP="0009664A">
      <w:pPr>
        <w:spacing w:after="0" w:line="240" w:lineRule="auto"/>
        <w:rPr>
          <w:sz w:val="16"/>
          <w:szCs w:val="16"/>
        </w:rPr>
      </w:pPr>
    </w:p>
    <w:p w14:paraId="75ACBD47" w14:textId="77777777" w:rsidR="00D41D52" w:rsidRDefault="00D41D52" w:rsidP="0009664A">
      <w:pPr>
        <w:spacing w:after="0" w:line="240" w:lineRule="auto"/>
        <w:rPr>
          <w:sz w:val="16"/>
          <w:szCs w:val="16"/>
        </w:rPr>
      </w:pPr>
    </w:p>
    <w:p w14:paraId="615EA440" w14:textId="77777777" w:rsidR="00D41D52" w:rsidRDefault="00D41D52" w:rsidP="0009664A">
      <w:pPr>
        <w:spacing w:after="0" w:line="240" w:lineRule="auto"/>
        <w:rPr>
          <w:sz w:val="16"/>
          <w:szCs w:val="16"/>
        </w:rPr>
      </w:pPr>
    </w:p>
    <w:p w14:paraId="7862725D" w14:textId="77777777" w:rsidR="00D41D52" w:rsidRDefault="00D41D52" w:rsidP="0009664A">
      <w:pPr>
        <w:spacing w:after="0" w:line="240" w:lineRule="auto"/>
        <w:rPr>
          <w:sz w:val="16"/>
          <w:szCs w:val="16"/>
        </w:rPr>
      </w:pPr>
    </w:p>
    <w:p w14:paraId="36104377" w14:textId="77777777" w:rsidR="00D41D52" w:rsidRDefault="00D41D52" w:rsidP="0009664A">
      <w:pPr>
        <w:spacing w:after="0" w:line="240" w:lineRule="auto"/>
        <w:rPr>
          <w:sz w:val="16"/>
          <w:szCs w:val="16"/>
        </w:rPr>
      </w:pPr>
    </w:p>
    <w:p w14:paraId="75A6E3FB" w14:textId="77777777" w:rsidR="00D41D52" w:rsidRDefault="00D41D52" w:rsidP="0009664A">
      <w:pPr>
        <w:spacing w:after="0" w:line="240" w:lineRule="auto"/>
        <w:rPr>
          <w:sz w:val="16"/>
          <w:szCs w:val="16"/>
        </w:rPr>
      </w:pPr>
    </w:p>
    <w:p w14:paraId="7368E054" w14:textId="77777777" w:rsidR="00D41D52" w:rsidRDefault="00D41D52" w:rsidP="0009664A">
      <w:pPr>
        <w:spacing w:after="0" w:line="240" w:lineRule="auto"/>
        <w:rPr>
          <w:sz w:val="16"/>
          <w:szCs w:val="16"/>
        </w:rPr>
      </w:pPr>
    </w:p>
    <w:p w14:paraId="68CEF56A" w14:textId="77777777" w:rsidR="00D41D52" w:rsidRDefault="00D41D52" w:rsidP="0009664A">
      <w:pPr>
        <w:spacing w:after="0" w:line="240" w:lineRule="auto"/>
        <w:rPr>
          <w:sz w:val="16"/>
          <w:szCs w:val="16"/>
        </w:rPr>
      </w:pPr>
    </w:p>
    <w:p w14:paraId="1E273394" w14:textId="77777777" w:rsidR="00D41D52" w:rsidRDefault="00D41D52" w:rsidP="0009664A">
      <w:pPr>
        <w:spacing w:after="0" w:line="240" w:lineRule="auto"/>
        <w:rPr>
          <w:sz w:val="16"/>
          <w:szCs w:val="16"/>
        </w:rPr>
      </w:pPr>
    </w:p>
    <w:p w14:paraId="4E5F46A7" w14:textId="77777777" w:rsidR="00D41D52" w:rsidRDefault="00D41D52" w:rsidP="0009664A">
      <w:pPr>
        <w:spacing w:after="0" w:line="240" w:lineRule="auto"/>
        <w:rPr>
          <w:sz w:val="16"/>
          <w:szCs w:val="16"/>
        </w:rPr>
      </w:pPr>
    </w:p>
    <w:p w14:paraId="30C9C0F6" w14:textId="77777777" w:rsidR="00D41D52" w:rsidRDefault="00D41D52" w:rsidP="0009664A">
      <w:pPr>
        <w:spacing w:after="0" w:line="240" w:lineRule="auto"/>
        <w:rPr>
          <w:sz w:val="16"/>
          <w:szCs w:val="16"/>
        </w:rPr>
      </w:pPr>
    </w:p>
    <w:p w14:paraId="5AE1072E" w14:textId="77777777" w:rsidR="00D41D52" w:rsidRDefault="00D41D52" w:rsidP="0009664A">
      <w:pPr>
        <w:spacing w:after="0" w:line="240" w:lineRule="auto"/>
        <w:rPr>
          <w:sz w:val="16"/>
          <w:szCs w:val="16"/>
        </w:rPr>
      </w:pPr>
    </w:p>
    <w:p w14:paraId="16D406F5" w14:textId="77777777" w:rsidR="00D41D52" w:rsidRDefault="00D41D52" w:rsidP="0009664A">
      <w:pPr>
        <w:spacing w:after="0" w:line="240" w:lineRule="auto"/>
        <w:rPr>
          <w:sz w:val="16"/>
          <w:szCs w:val="16"/>
        </w:rPr>
      </w:pPr>
    </w:p>
    <w:p w14:paraId="4039DDEB" w14:textId="77777777" w:rsidR="00D41D52" w:rsidRDefault="00D41D52" w:rsidP="0009664A">
      <w:pPr>
        <w:spacing w:after="0" w:line="240" w:lineRule="auto"/>
        <w:rPr>
          <w:sz w:val="16"/>
          <w:szCs w:val="16"/>
        </w:rPr>
      </w:pPr>
    </w:p>
    <w:p w14:paraId="2466D549" w14:textId="77777777" w:rsidR="00D41D52" w:rsidRDefault="00D41D52" w:rsidP="0009664A">
      <w:pPr>
        <w:spacing w:after="0" w:line="240" w:lineRule="auto"/>
        <w:rPr>
          <w:sz w:val="16"/>
          <w:szCs w:val="16"/>
        </w:rPr>
      </w:pPr>
    </w:p>
    <w:p w14:paraId="634F35E6" w14:textId="77777777" w:rsidR="00D41D52" w:rsidRDefault="00D41D52" w:rsidP="0009664A">
      <w:pPr>
        <w:spacing w:after="0" w:line="240" w:lineRule="auto"/>
        <w:rPr>
          <w:sz w:val="16"/>
          <w:szCs w:val="16"/>
        </w:rPr>
      </w:pPr>
    </w:p>
    <w:p w14:paraId="001F98CE" w14:textId="77777777" w:rsidR="00D41D52" w:rsidRDefault="00D41D52" w:rsidP="0009664A">
      <w:pPr>
        <w:spacing w:after="0" w:line="240" w:lineRule="auto"/>
        <w:rPr>
          <w:sz w:val="16"/>
          <w:szCs w:val="16"/>
        </w:rPr>
      </w:pPr>
    </w:p>
    <w:p w14:paraId="47C1582A" w14:textId="77777777" w:rsidR="00D41D52" w:rsidRDefault="00D41D52" w:rsidP="0009664A">
      <w:pPr>
        <w:spacing w:after="0" w:line="240" w:lineRule="auto"/>
        <w:rPr>
          <w:sz w:val="16"/>
          <w:szCs w:val="16"/>
        </w:rPr>
      </w:pPr>
    </w:p>
    <w:p w14:paraId="05041CDD" w14:textId="77777777" w:rsidR="00D41D52" w:rsidRDefault="00D41D52" w:rsidP="0009664A">
      <w:pPr>
        <w:spacing w:after="0" w:line="240" w:lineRule="auto"/>
        <w:rPr>
          <w:sz w:val="16"/>
          <w:szCs w:val="16"/>
        </w:rPr>
      </w:pPr>
    </w:p>
    <w:p w14:paraId="223CD039" w14:textId="77777777" w:rsidR="00D41D52" w:rsidRDefault="00D41D52" w:rsidP="0009664A">
      <w:pPr>
        <w:spacing w:after="0" w:line="240" w:lineRule="auto"/>
        <w:rPr>
          <w:sz w:val="16"/>
          <w:szCs w:val="16"/>
        </w:rPr>
      </w:pPr>
    </w:p>
    <w:p w14:paraId="151CFB66" w14:textId="77777777" w:rsidR="00D41D52" w:rsidRDefault="00D41D52" w:rsidP="0009664A">
      <w:pPr>
        <w:spacing w:after="0" w:line="240" w:lineRule="auto"/>
        <w:rPr>
          <w:sz w:val="16"/>
          <w:szCs w:val="16"/>
        </w:rPr>
      </w:pPr>
    </w:p>
    <w:p w14:paraId="2EDA2237" w14:textId="77701BA9" w:rsidR="002215AA" w:rsidRDefault="00321067" w:rsidP="0009664A">
      <w:pPr>
        <w:spacing w:after="0" w:line="240" w:lineRule="auto"/>
        <w:rPr>
          <w:b/>
          <w:bCs/>
          <w:caps/>
          <w:color w:val="0D5672"/>
          <w:sz w:val="28"/>
          <w:szCs w:val="28"/>
        </w:rPr>
      </w:pPr>
      <w:r>
        <w:rPr>
          <w:sz w:val="16"/>
          <w:szCs w:val="16"/>
        </w:rPr>
        <w:t xml:space="preserve">Rodgers Security Solutions Proposal for </w:t>
      </w:r>
      <w:r w:rsidR="006653B1" w:rsidRPr="006653B1">
        <w:rPr>
          <w:b/>
          <w:bCs/>
          <w:sz w:val="16"/>
          <w:szCs w:val="16"/>
        </w:rPr>
        <w:t>CLIENT COMPANY NAME GOES HERE</w:t>
      </w:r>
      <w:r w:rsidR="006653B1">
        <w:rPr>
          <w:sz w:val="16"/>
          <w:szCs w:val="16"/>
        </w:rPr>
        <w:t xml:space="preserve">           </w:t>
      </w:r>
      <w:r w:rsidR="0009664A">
        <w:rPr>
          <w:sz w:val="16"/>
          <w:szCs w:val="16"/>
        </w:rPr>
        <w:tab/>
      </w:r>
      <w:r w:rsidR="0009664A">
        <w:rPr>
          <w:sz w:val="16"/>
          <w:szCs w:val="16"/>
        </w:rPr>
        <w:tab/>
      </w:r>
      <w:r w:rsidR="0009664A">
        <w:rPr>
          <w:sz w:val="16"/>
          <w:szCs w:val="16"/>
        </w:rPr>
        <w:tab/>
      </w:r>
      <w:r>
        <w:rPr>
          <w:sz w:val="16"/>
          <w:szCs w:val="16"/>
        </w:rPr>
        <w:t xml:space="preserve"> Page 6 of 7</w:t>
      </w:r>
      <w:r w:rsidR="002215AA">
        <w:br w:type="page"/>
      </w:r>
    </w:p>
    <w:p w14:paraId="03D149AA" w14:textId="2DA505BE" w:rsidR="005A36B5" w:rsidRDefault="005A36B5" w:rsidP="005A36B5">
      <w:pPr>
        <w:pStyle w:val="Heading1"/>
      </w:pPr>
      <w:r>
        <w:lastRenderedPageBreak/>
        <w:t>Proposal Approval</w:t>
      </w:r>
    </w:p>
    <w:p w14:paraId="0F03BB87" w14:textId="274D2C46" w:rsidR="005A36B5" w:rsidRPr="002215AA" w:rsidRDefault="005A36B5">
      <w:pPr>
        <w:pStyle w:val="Signature"/>
        <w:rPr>
          <w:sz w:val="22"/>
          <w:szCs w:val="22"/>
        </w:rPr>
      </w:pPr>
      <w:r w:rsidRPr="002215AA">
        <w:rPr>
          <w:sz w:val="22"/>
          <w:szCs w:val="22"/>
        </w:rPr>
        <w:t>If you agree to the proposal outlined above and are ready to proceed, please indicate by providing your signature and date below.</w:t>
      </w:r>
    </w:p>
    <w:p w14:paraId="1D3DE96F" w14:textId="33E6EE5D" w:rsidR="005A36B5" w:rsidRPr="005A36B5" w:rsidRDefault="006653B1">
      <w:pPr>
        <w:pStyle w:val="Signature"/>
        <w:rPr>
          <w:b/>
          <w:bCs/>
        </w:rPr>
      </w:pPr>
      <w:r>
        <w:rPr>
          <w:b/>
          <w:bCs/>
          <w:sz w:val="24"/>
          <w:szCs w:val="24"/>
        </w:rPr>
        <w:t xml:space="preserve">CLIENT COMPANY NAME </w:t>
      </w:r>
      <w:r w:rsidR="0015390A">
        <w:rPr>
          <w:b/>
          <w:bCs/>
          <w:sz w:val="24"/>
          <w:szCs w:val="24"/>
        </w:rPr>
        <w:t>Representative</w:t>
      </w:r>
    </w:p>
    <w:p w14:paraId="6B31146C" w14:textId="77777777" w:rsidR="005A36B5" w:rsidRDefault="005A36B5" w:rsidP="005A36B5">
      <w:pPr>
        <w:pStyle w:val="Signature"/>
      </w:pPr>
      <w:r>
        <w:t>________________________________________________</w:t>
      </w:r>
      <w:r>
        <w:tab/>
      </w:r>
      <w:r>
        <w:tab/>
        <w:t>__________________________</w:t>
      </w:r>
    </w:p>
    <w:p w14:paraId="54E96FEA" w14:textId="77777777" w:rsidR="005A36B5" w:rsidRPr="002215AA" w:rsidRDefault="005A36B5" w:rsidP="005A36B5">
      <w:pPr>
        <w:rPr>
          <w:sz w:val="22"/>
          <w:szCs w:val="22"/>
        </w:rPr>
      </w:pPr>
      <w:r w:rsidRPr="002215AA">
        <w:rPr>
          <w:sz w:val="22"/>
          <w:szCs w:val="22"/>
        </w:rPr>
        <w:t>Authorized Signature</w:t>
      </w:r>
      <w:r w:rsidRPr="002215AA">
        <w:rPr>
          <w:sz w:val="22"/>
          <w:szCs w:val="22"/>
        </w:rPr>
        <w:tab/>
      </w:r>
      <w:r w:rsidRPr="002215AA">
        <w:rPr>
          <w:sz w:val="22"/>
          <w:szCs w:val="22"/>
        </w:rPr>
        <w:tab/>
      </w:r>
      <w:r w:rsidRPr="002215AA">
        <w:rPr>
          <w:sz w:val="22"/>
          <w:szCs w:val="22"/>
        </w:rPr>
        <w:tab/>
      </w:r>
      <w:r w:rsidRPr="002215AA">
        <w:rPr>
          <w:sz w:val="22"/>
          <w:szCs w:val="22"/>
        </w:rPr>
        <w:tab/>
      </w:r>
      <w:r w:rsidRPr="002215AA">
        <w:rPr>
          <w:sz w:val="22"/>
          <w:szCs w:val="22"/>
        </w:rPr>
        <w:tab/>
      </w:r>
      <w:r w:rsidRPr="002215AA">
        <w:rPr>
          <w:sz w:val="22"/>
          <w:szCs w:val="22"/>
        </w:rPr>
        <w:tab/>
        <w:t>Date</w:t>
      </w:r>
    </w:p>
    <w:p w14:paraId="1A774771" w14:textId="77777777" w:rsidR="005A36B5" w:rsidRPr="0015390A" w:rsidRDefault="005A36B5">
      <w:pPr>
        <w:pStyle w:val="Signature"/>
        <w:rPr>
          <w:b/>
          <w:bCs/>
          <w:sz w:val="24"/>
          <w:szCs w:val="24"/>
        </w:rPr>
      </w:pPr>
      <w:r w:rsidRPr="0015390A">
        <w:rPr>
          <w:b/>
          <w:bCs/>
          <w:sz w:val="24"/>
          <w:szCs w:val="24"/>
        </w:rPr>
        <w:t>RSS Representative</w:t>
      </w:r>
    </w:p>
    <w:p w14:paraId="6CFC6EF3" w14:textId="77777777" w:rsidR="005A36B5" w:rsidRDefault="005A36B5">
      <w:pPr>
        <w:pStyle w:val="Signature"/>
      </w:pPr>
      <w:r>
        <w:t>________________________________________________</w:t>
      </w:r>
      <w:r>
        <w:tab/>
      </w:r>
      <w:r>
        <w:tab/>
        <w:t>_________________________</w:t>
      </w:r>
    </w:p>
    <w:p w14:paraId="2B394342" w14:textId="77777777" w:rsidR="005A36B5" w:rsidRDefault="005A36B5" w:rsidP="005A36B5">
      <w:pPr>
        <w:rPr>
          <w:sz w:val="22"/>
          <w:szCs w:val="22"/>
        </w:rPr>
      </w:pPr>
      <w:r w:rsidRPr="002215AA">
        <w:rPr>
          <w:sz w:val="22"/>
          <w:szCs w:val="22"/>
        </w:rPr>
        <w:t>Tyrone Rodgers, CEO</w:t>
      </w:r>
      <w:r w:rsidRPr="002215AA">
        <w:rPr>
          <w:sz w:val="22"/>
          <w:szCs w:val="22"/>
        </w:rPr>
        <w:tab/>
      </w:r>
      <w:r w:rsidRPr="002215AA">
        <w:rPr>
          <w:sz w:val="22"/>
          <w:szCs w:val="22"/>
        </w:rPr>
        <w:tab/>
      </w:r>
      <w:r w:rsidRPr="002215AA">
        <w:rPr>
          <w:sz w:val="22"/>
          <w:szCs w:val="22"/>
        </w:rPr>
        <w:tab/>
      </w:r>
      <w:r w:rsidRPr="002215AA">
        <w:rPr>
          <w:sz w:val="22"/>
          <w:szCs w:val="22"/>
        </w:rPr>
        <w:tab/>
      </w:r>
      <w:r w:rsidRPr="002215AA">
        <w:rPr>
          <w:sz w:val="22"/>
          <w:szCs w:val="22"/>
        </w:rPr>
        <w:tab/>
      </w:r>
      <w:r w:rsidRPr="002215AA">
        <w:rPr>
          <w:sz w:val="22"/>
          <w:szCs w:val="22"/>
        </w:rPr>
        <w:tab/>
        <w:t>Date</w:t>
      </w:r>
    </w:p>
    <w:p w14:paraId="4B553CC3" w14:textId="77777777" w:rsidR="00321067" w:rsidRDefault="00321067" w:rsidP="005A36B5">
      <w:pPr>
        <w:rPr>
          <w:sz w:val="22"/>
          <w:szCs w:val="22"/>
        </w:rPr>
      </w:pPr>
    </w:p>
    <w:p w14:paraId="0DD81BF5" w14:textId="77777777" w:rsidR="00321067" w:rsidRDefault="00321067" w:rsidP="005A36B5">
      <w:pPr>
        <w:rPr>
          <w:sz w:val="22"/>
          <w:szCs w:val="22"/>
        </w:rPr>
      </w:pPr>
    </w:p>
    <w:p w14:paraId="62622A3B" w14:textId="77777777" w:rsidR="00321067" w:rsidRDefault="00321067" w:rsidP="005A36B5">
      <w:pPr>
        <w:rPr>
          <w:sz w:val="22"/>
          <w:szCs w:val="22"/>
        </w:rPr>
      </w:pPr>
    </w:p>
    <w:p w14:paraId="3CA36471" w14:textId="77777777" w:rsidR="00321067" w:rsidRDefault="00321067" w:rsidP="005A36B5">
      <w:pPr>
        <w:rPr>
          <w:sz w:val="22"/>
          <w:szCs w:val="22"/>
        </w:rPr>
      </w:pPr>
    </w:p>
    <w:p w14:paraId="3852B992" w14:textId="77777777" w:rsidR="00321067" w:rsidRDefault="00321067" w:rsidP="005A36B5">
      <w:pPr>
        <w:rPr>
          <w:sz w:val="22"/>
          <w:szCs w:val="22"/>
        </w:rPr>
      </w:pPr>
    </w:p>
    <w:p w14:paraId="71E79149" w14:textId="77777777" w:rsidR="00321067" w:rsidRDefault="00321067" w:rsidP="005A36B5">
      <w:pPr>
        <w:rPr>
          <w:sz w:val="22"/>
          <w:szCs w:val="22"/>
        </w:rPr>
      </w:pPr>
    </w:p>
    <w:p w14:paraId="12E8A483" w14:textId="77777777" w:rsidR="00321067" w:rsidRDefault="00321067" w:rsidP="005A36B5">
      <w:pPr>
        <w:rPr>
          <w:sz w:val="22"/>
          <w:szCs w:val="22"/>
        </w:rPr>
      </w:pPr>
    </w:p>
    <w:p w14:paraId="37B32827" w14:textId="77777777" w:rsidR="00321067" w:rsidRDefault="00321067" w:rsidP="005A36B5">
      <w:pPr>
        <w:rPr>
          <w:sz w:val="22"/>
          <w:szCs w:val="22"/>
        </w:rPr>
      </w:pPr>
    </w:p>
    <w:p w14:paraId="0BF84FA0" w14:textId="77777777" w:rsidR="00321067" w:rsidRDefault="00321067" w:rsidP="005A36B5">
      <w:pPr>
        <w:rPr>
          <w:sz w:val="22"/>
          <w:szCs w:val="22"/>
        </w:rPr>
      </w:pPr>
    </w:p>
    <w:p w14:paraId="135F3AC2" w14:textId="77777777" w:rsidR="00321067" w:rsidRDefault="00321067" w:rsidP="005A36B5">
      <w:pPr>
        <w:rPr>
          <w:sz w:val="22"/>
          <w:szCs w:val="22"/>
        </w:rPr>
      </w:pPr>
    </w:p>
    <w:p w14:paraId="75FEBFA3" w14:textId="77777777" w:rsidR="00321067" w:rsidRDefault="00321067" w:rsidP="005A36B5">
      <w:pPr>
        <w:rPr>
          <w:sz w:val="22"/>
          <w:szCs w:val="22"/>
        </w:rPr>
      </w:pPr>
    </w:p>
    <w:p w14:paraId="6CC1C778" w14:textId="5721AF9C" w:rsidR="00321067" w:rsidRPr="002215AA" w:rsidRDefault="00321067" w:rsidP="0009664A">
      <w:pPr>
        <w:rPr>
          <w:sz w:val="22"/>
          <w:szCs w:val="22"/>
        </w:rPr>
      </w:pPr>
      <w:r>
        <w:rPr>
          <w:sz w:val="16"/>
          <w:szCs w:val="16"/>
        </w:rPr>
        <w:t xml:space="preserve">Rodgers Security Solutions Proposal for </w:t>
      </w:r>
      <w:r w:rsidR="006653B1" w:rsidRPr="006653B1">
        <w:rPr>
          <w:b/>
          <w:bCs/>
          <w:sz w:val="16"/>
          <w:szCs w:val="16"/>
        </w:rPr>
        <w:t>CLIENT COMPANY NAME GOES HERE</w:t>
      </w:r>
      <w:r w:rsidR="006653B1">
        <w:rPr>
          <w:sz w:val="16"/>
          <w:szCs w:val="16"/>
        </w:rPr>
        <w:t xml:space="preserve">           </w:t>
      </w:r>
      <w:r w:rsidR="006653B1">
        <w:rPr>
          <w:sz w:val="16"/>
          <w:szCs w:val="16"/>
        </w:rPr>
        <w:t xml:space="preserve">       </w:t>
      </w:r>
      <w:r w:rsidR="0009664A">
        <w:rPr>
          <w:sz w:val="16"/>
          <w:szCs w:val="16"/>
        </w:rPr>
        <w:tab/>
        <w:t xml:space="preserve">         </w:t>
      </w:r>
      <w:r>
        <w:rPr>
          <w:sz w:val="16"/>
          <w:szCs w:val="16"/>
        </w:rPr>
        <w:t xml:space="preserve"> Page 7 of 7</w:t>
      </w:r>
    </w:p>
    <w:sectPr w:rsidR="00321067" w:rsidRPr="002215AA" w:rsidSect="00F67C60">
      <w:type w:val="continuous"/>
      <w:pgSz w:w="12240" w:h="15840" w:code="1"/>
      <w:pgMar w:top="1440" w:right="1440" w:bottom="1440" w:left="1440" w:header="720" w:footer="86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B7D41" w14:textId="77777777" w:rsidR="003A4F10" w:rsidRDefault="003A4F10">
      <w:pPr>
        <w:spacing w:after="0" w:line="240" w:lineRule="auto"/>
      </w:pPr>
      <w:r>
        <w:separator/>
      </w:r>
    </w:p>
  </w:endnote>
  <w:endnote w:type="continuationSeparator" w:id="0">
    <w:p w14:paraId="299C51EE" w14:textId="77777777" w:rsidR="003A4F10" w:rsidRDefault="003A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73C90" w14:textId="77777777" w:rsidR="003A4F10" w:rsidRDefault="003A4F10">
      <w:pPr>
        <w:spacing w:after="0" w:line="240" w:lineRule="auto"/>
      </w:pPr>
      <w:r>
        <w:separator/>
      </w:r>
    </w:p>
  </w:footnote>
  <w:footnote w:type="continuationSeparator" w:id="0">
    <w:p w14:paraId="55347771" w14:textId="77777777" w:rsidR="003A4F10" w:rsidRDefault="003A4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68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543AA"/>
    <w:multiLevelType w:val="hybridMultilevel"/>
    <w:tmpl w:val="D9B2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22E8C"/>
    <w:multiLevelType w:val="hybridMultilevel"/>
    <w:tmpl w:val="E3829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FA4AA8"/>
    <w:multiLevelType w:val="multilevel"/>
    <w:tmpl w:val="C158D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30848"/>
    <w:multiLevelType w:val="hybridMultilevel"/>
    <w:tmpl w:val="B2D2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36B28"/>
    <w:multiLevelType w:val="hybridMultilevel"/>
    <w:tmpl w:val="32F6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629D2"/>
    <w:multiLevelType w:val="hybridMultilevel"/>
    <w:tmpl w:val="42922F3A"/>
    <w:lvl w:ilvl="0" w:tplc="58F4E110">
      <w:start w:val="1"/>
      <w:numFmt w:val="bullet"/>
      <w:lvlText w:val="✓"/>
      <w:lvlJc w:val="left"/>
      <w:pPr>
        <w:ind w:left="72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D003F"/>
    <w:multiLevelType w:val="hybridMultilevel"/>
    <w:tmpl w:val="4F70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67D68"/>
    <w:multiLevelType w:val="hybridMultilevel"/>
    <w:tmpl w:val="437C7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B76F8"/>
    <w:multiLevelType w:val="hybridMultilevel"/>
    <w:tmpl w:val="C79EB506"/>
    <w:lvl w:ilvl="0" w:tplc="58F4E110">
      <w:start w:val="1"/>
      <w:numFmt w:val="bullet"/>
      <w:lvlText w:val="✓"/>
      <w:lvlJc w:val="left"/>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656AE"/>
    <w:multiLevelType w:val="hybridMultilevel"/>
    <w:tmpl w:val="C5C232F2"/>
    <w:lvl w:ilvl="0" w:tplc="0409000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7E5D71"/>
    <w:multiLevelType w:val="multilevel"/>
    <w:tmpl w:val="4470CA90"/>
    <w:lvl w:ilvl="0">
      <w:start w:val="1"/>
      <w:numFmt w:val="bullet"/>
      <w:pStyle w:val="ListBullet"/>
      <w:lvlText w:val=""/>
      <w:lvlJc w:val="left"/>
      <w:rPr>
        <w:rFonts w:ascii="Symbol" w:hAnsi="Symbol" w:hint="default"/>
        <w:color w:val="1481AB"/>
      </w:rPr>
    </w:lvl>
    <w:lvl w:ilvl="1">
      <w:start w:val="1"/>
      <w:numFmt w:val="bullet"/>
      <w:lvlText w:val="o"/>
      <w:lvlJc w:val="left"/>
      <w:rPr>
        <w:rFonts w:ascii="Courier New" w:hAnsi="Courier New" w:hint="default"/>
        <w:color w:val="1481AB"/>
      </w:rPr>
    </w:lvl>
    <w:lvl w:ilvl="2">
      <w:start w:val="1"/>
      <w:numFmt w:val="bullet"/>
      <w:lvlText w:val=""/>
      <w:lvlJc w:val="left"/>
      <w:rPr>
        <w:rFonts w:ascii="Wingdings" w:hAnsi="Wingdings" w:hint="default"/>
        <w:color w:val="1481AB"/>
      </w:rPr>
    </w:lvl>
    <w:lvl w:ilvl="3">
      <w:start w:val="1"/>
      <w:numFmt w:val="bullet"/>
      <w:lvlText w:val=""/>
      <w:lvlJc w:val="left"/>
      <w:rPr>
        <w:rFonts w:ascii="Symbol" w:hAnsi="Symbol" w:hint="default"/>
        <w:color w:val="1481AB"/>
      </w:rPr>
    </w:lvl>
    <w:lvl w:ilvl="4">
      <w:start w:val="1"/>
      <w:numFmt w:val="bullet"/>
      <w:lvlText w:val="o"/>
      <w:lvlJc w:val="left"/>
      <w:rPr>
        <w:rFonts w:ascii="Courier New" w:hAnsi="Courier New" w:hint="default"/>
        <w:color w:val="1481AB"/>
      </w:rPr>
    </w:lvl>
    <w:lvl w:ilvl="5">
      <w:start w:val="1"/>
      <w:numFmt w:val="bullet"/>
      <w:lvlText w:val=""/>
      <w:lvlJc w:val="left"/>
      <w:rPr>
        <w:rFonts w:ascii="Wingdings" w:hAnsi="Wingdings" w:hint="default"/>
        <w:color w:val="1481AB"/>
      </w:rPr>
    </w:lvl>
    <w:lvl w:ilvl="6">
      <w:start w:val="1"/>
      <w:numFmt w:val="bullet"/>
      <w:lvlText w:val=""/>
      <w:lvlJc w:val="left"/>
      <w:rPr>
        <w:rFonts w:ascii="Symbol" w:hAnsi="Symbol" w:hint="default"/>
        <w:color w:val="1481AB"/>
      </w:rPr>
    </w:lvl>
    <w:lvl w:ilvl="7">
      <w:start w:val="1"/>
      <w:numFmt w:val="bullet"/>
      <w:lvlText w:val="o"/>
      <w:lvlJc w:val="left"/>
      <w:rPr>
        <w:rFonts w:ascii="Courier New" w:hAnsi="Courier New" w:hint="default"/>
        <w:color w:val="1481AB"/>
      </w:rPr>
    </w:lvl>
    <w:lvl w:ilvl="8">
      <w:start w:val="1"/>
      <w:numFmt w:val="bullet"/>
      <w:lvlText w:val=""/>
      <w:lvlJc w:val="left"/>
      <w:rPr>
        <w:rFonts w:ascii="Wingdings" w:hAnsi="Wingdings" w:hint="default"/>
        <w:color w:val="1481AB"/>
      </w:rPr>
    </w:lvl>
  </w:abstractNum>
  <w:abstractNum w:abstractNumId="21" w15:restartNumberingAfterBreak="0">
    <w:nsid w:val="66261B5C"/>
    <w:multiLevelType w:val="hybridMultilevel"/>
    <w:tmpl w:val="B7466CCA"/>
    <w:lvl w:ilvl="0" w:tplc="E6481C70">
      <w:start w:val="1"/>
      <w:numFmt w:val="bullet"/>
      <w:lvlText w:val="✓"/>
      <w:lvlJc w:val="left"/>
      <w:pPr>
        <w:ind w:left="720" w:hanging="360"/>
      </w:pPr>
      <w:rPr>
        <w:rFonts w:ascii="Arial Unicode MS" w:eastAsia="Arial Unicode MS" w:hAnsi="Arial Unicode MS" w:hint="eastAsia"/>
        <w:b w:val="0"/>
        <w:bCs w:val="0"/>
        <w:i w:val="0"/>
        <w:iCs w:val="0"/>
        <w:caps w:val="0"/>
        <w:smallCaps w:val="0"/>
        <w:strike w:val="0"/>
        <w:dstrike w:val="0"/>
        <w:outline w:val="0"/>
        <w:emboss w:val="0"/>
        <w:imprint w:val="0"/>
        <w:color w:val="5B9BD5" w:themeColor="accent5"/>
        <w:spacing w:val="0"/>
        <w:w w:val="100"/>
        <w:kern w:val="0"/>
        <w:positio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E74E4"/>
    <w:multiLevelType w:val="hybridMultilevel"/>
    <w:tmpl w:val="405A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C077B"/>
    <w:multiLevelType w:val="hybridMultilevel"/>
    <w:tmpl w:val="3F143528"/>
    <w:lvl w:ilvl="0" w:tplc="58F4E110">
      <w:start w:val="1"/>
      <w:numFmt w:val="bullet"/>
      <w:lvlText w:val="✓"/>
      <w:lvlJc w:val="left"/>
      <w:pPr>
        <w:ind w:left="72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194124">
    <w:abstractNumId w:val="9"/>
  </w:num>
  <w:num w:numId="2" w16cid:durableId="1004279908">
    <w:abstractNumId w:val="20"/>
  </w:num>
  <w:num w:numId="3" w16cid:durableId="2078506596">
    <w:abstractNumId w:val="20"/>
    <w:lvlOverride w:ilvl="0">
      <w:startOverride w:val="1"/>
    </w:lvlOverride>
  </w:num>
  <w:num w:numId="4" w16cid:durableId="524905047">
    <w:abstractNumId w:val="7"/>
  </w:num>
  <w:num w:numId="5" w16cid:durableId="1530609830">
    <w:abstractNumId w:val="6"/>
  </w:num>
  <w:num w:numId="6" w16cid:durableId="1462383084">
    <w:abstractNumId w:val="5"/>
  </w:num>
  <w:num w:numId="7" w16cid:durableId="1775705525">
    <w:abstractNumId w:val="4"/>
  </w:num>
  <w:num w:numId="8" w16cid:durableId="1531143887">
    <w:abstractNumId w:val="8"/>
  </w:num>
  <w:num w:numId="9" w16cid:durableId="1495141428">
    <w:abstractNumId w:val="3"/>
  </w:num>
  <w:num w:numId="10" w16cid:durableId="1330910650">
    <w:abstractNumId w:val="2"/>
  </w:num>
  <w:num w:numId="11" w16cid:durableId="650133628">
    <w:abstractNumId w:val="1"/>
  </w:num>
  <w:num w:numId="12" w16cid:durableId="429205325">
    <w:abstractNumId w:val="0"/>
  </w:num>
  <w:num w:numId="13" w16cid:durableId="15597048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397385">
    <w:abstractNumId w:val="16"/>
  </w:num>
  <w:num w:numId="15" w16cid:durableId="1871256578">
    <w:abstractNumId w:val="10"/>
  </w:num>
  <w:num w:numId="16" w16cid:durableId="997809110">
    <w:abstractNumId w:val="18"/>
  </w:num>
  <w:num w:numId="17" w16cid:durableId="1740980783">
    <w:abstractNumId w:val="11"/>
  </w:num>
  <w:num w:numId="18" w16cid:durableId="1127819297">
    <w:abstractNumId w:val="22"/>
  </w:num>
  <w:num w:numId="19" w16cid:durableId="1162744983">
    <w:abstractNumId w:val="21"/>
  </w:num>
  <w:num w:numId="20" w16cid:durableId="507256824">
    <w:abstractNumId w:val="12"/>
  </w:num>
  <w:num w:numId="21" w16cid:durableId="204297146">
    <w:abstractNumId w:val="9"/>
  </w:num>
  <w:num w:numId="22" w16cid:durableId="1478911523">
    <w:abstractNumId w:val="17"/>
  </w:num>
  <w:num w:numId="23" w16cid:durableId="1811632107">
    <w:abstractNumId w:val="15"/>
  </w:num>
  <w:num w:numId="24" w16cid:durableId="1576666381">
    <w:abstractNumId w:val="23"/>
  </w:num>
  <w:num w:numId="25" w16cid:durableId="278605215">
    <w:abstractNumId w:val="19"/>
  </w:num>
  <w:num w:numId="26" w16cid:durableId="1896888688">
    <w:abstractNumId w:val="14"/>
  </w:num>
  <w:num w:numId="27" w16cid:durableId="159589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03"/>
    <w:rsid w:val="000322BF"/>
    <w:rsid w:val="00044BB9"/>
    <w:rsid w:val="00061137"/>
    <w:rsid w:val="000706F3"/>
    <w:rsid w:val="0008779D"/>
    <w:rsid w:val="0009664A"/>
    <w:rsid w:val="000C6A97"/>
    <w:rsid w:val="000E697B"/>
    <w:rsid w:val="00117948"/>
    <w:rsid w:val="001238BC"/>
    <w:rsid w:val="001273C1"/>
    <w:rsid w:val="0014445E"/>
    <w:rsid w:val="0015390A"/>
    <w:rsid w:val="001B4291"/>
    <w:rsid w:val="001C2709"/>
    <w:rsid w:val="001F63BE"/>
    <w:rsid w:val="002129B0"/>
    <w:rsid w:val="002215AA"/>
    <w:rsid w:val="00230B99"/>
    <w:rsid w:val="00235083"/>
    <w:rsid w:val="0026042E"/>
    <w:rsid w:val="002625A0"/>
    <w:rsid w:val="00262FCF"/>
    <w:rsid w:val="00295C0C"/>
    <w:rsid w:val="002A04F7"/>
    <w:rsid w:val="002B1EF1"/>
    <w:rsid w:val="002D4905"/>
    <w:rsid w:val="002D737C"/>
    <w:rsid w:val="002E52EE"/>
    <w:rsid w:val="00321067"/>
    <w:rsid w:val="003262F3"/>
    <w:rsid w:val="00346FDE"/>
    <w:rsid w:val="00357385"/>
    <w:rsid w:val="00386778"/>
    <w:rsid w:val="003A4F10"/>
    <w:rsid w:val="003A63CC"/>
    <w:rsid w:val="004310AF"/>
    <w:rsid w:val="00432D37"/>
    <w:rsid w:val="004348A4"/>
    <w:rsid w:val="00440BE0"/>
    <w:rsid w:val="00485403"/>
    <w:rsid w:val="004B0B33"/>
    <w:rsid w:val="004B1CC8"/>
    <w:rsid w:val="004B5850"/>
    <w:rsid w:val="004E5035"/>
    <w:rsid w:val="004F2EA3"/>
    <w:rsid w:val="004F5C8E"/>
    <w:rsid w:val="00517215"/>
    <w:rsid w:val="00545041"/>
    <w:rsid w:val="00556474"/>
    <w:rsid w:val="00590B0E"/>
    <w:rsid w:val="005A36B5"/>
    <w:rsid w:val="005B2CAD"/>
    <w:rsid w:val="005D6C83"/>
    <w:rsid w:val="00601418"/>
    <w:rsid w:val="00622557"/>
    <w:rsid w:val="006653B1"/>
    <w:rsid w:val="006C5ECB"/>
    <w:rsid w:val="006D7862"/>
    <w:rsid w:val="006F0FA7"/>
    <w:rsid w:val="0071603F"/>
    <w:rsid w:val="00721B76"/>
    <w:rsid w:val="007406B1"/>
    <w:rsid w:val="00741991"/>
    <w:rsid w:val="0076017A"/>
    <w:rsid w:val="00767814"/>
    <w:rsid w:val="00786741"/>
    <w:rsid w:val="007A0393"/>
    <w:rsid w:val="008042C1"/>
    <w:rsid w:val="00805667"/>
    <w:rsid w:val="00852761"/>
    <w:rsid w:val="0088175F"/>
    <w:rsid w:val="008961F2"/>
    <w:rsid w:val="00896EF9"/>
    <w:rsid w:val="008F0E66"/>
    <w:rsid w:val="008F4E62"/>
    <w:rsid w:val="00935E8C"/>
    <w:rsid w:val="00987BCC"/>
    <w:rsid w:val="009A3E0F"/>
    <w:rsid w:val="009B1D21"/>
    <w:rsid w:val="009B5D53"/>
    <w:rsid w:val="009D50E2"/>
    <w:rsid w:val="009D6521"/>
    <w:rsid w:val="00A038D8"/>
    <w:rsid w:val="00A24555"/>
    <w:rsid w:val="00A274F9"/>
    <w:rsid w:val="00A30A5C"/>
    <w:rsid w:val="00A40CA3"/>
    <w:rsid w:val="00A62B26"/>
    <w:rsid w:val="00A97CC8"/>
    <w:rsid w:val="00AA2CCE"/>
    <w:rsid w:val="00AA4E06"/>
    <w:rsid w:val="00AA528E"/>
    <w:rsid w:val="00AB131D"/>
    <w:rsid w:val="00AB4B14"/>
    <w:rsid w:val="00AF452C"/>
    <w:rsid w:val="00B0209E"/>
    <w:rsid w:val="00B13AE2"/>
    <w:rsid w:val="00B91C62"/>
    <w:rsid w:val="00B94EFE"/>
    <w:rsid w:val="00BB1F45"/>
    <w:rsid w:val="00BB5D78"/>
    <w:rsid w:val="00BC617C"/>
    <w:rsid w:val="00BE3CD6"/>
    <w:rsid w:val="00C101FD"/>
    <w:rsid w:val="00C16778"/>
    <w:rsid w:val="00C3409B"/>
    <w:rsid w:val="00C9555D"/>
    <w:rsid w:val="00CC4E29"/>
    <w:rsid w:val="00CC612B"/>
    <w:rsid w:val="00CF4611"/>
    <w:rsid w:val="00D16899"/>
    <w:rsid w:val="00D31D4F"/>
    <w:rsid w:val="00D41D52"/>
    <w:rsid w:val="00D453A1"/>
    <w:rsid w:val="00DC3F78"/>
    <w:rsid w:val="00DD3056"/>
    <w:rsid w:val="00DE0A91"/>
    <w:rsid w:val="00DE5ADF"/>
    <w:rsid w:val="00E11CA8"/>
    <w:rsid w:val="00E4217D"/>
    <w:rsid w:val="00EA06FB"/>
    <w:rsid w:val="00F42EAE"/>
    <w:rsid w:val="00F433B7"/>
    <w:rsid w:val="00F535B0"/>
    <w:rsid w:val="00F63A92"/>
    <w:rsid w:val="00F67C60"/>
    <w:rsid w:val="00F9769D"/>
    <w:rsid w:val="00FA368A"/>
    <w:rsid w:val="00FB0AAB"/>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F792D"/>
  <w15:chartTrackingRefBased/>
  <w15:docId w15:val="{75234FDD-B22F-6C4B-A8F4-E739FC3A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pPr>
      <w:spacing w:after="180" w:line="288" w:lineRule="auto"/>
    </w:pPr>
    <w:rPr>
      <w:color w:val="404040"/>
      <w:sz w:val="18"/>
      <w:szCs w:val="18"/>
      <w:lang w:eastAsia="ja-JP"/>
    </w:rPr>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0D5672"/>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1481AB"/>
      <w:sz w:val="24"/>
      <w:szCs w:val="24"/>
    </w:rPr>
  </w:style>
  <w:style w:type="paragraph" w:styleId="Heading3">
    <w:name w:val="heading 3"/>
    <w:basedOn w:val="Normal"/>
    <w:next w:val="Normal"/>
    <w:link w:val="Heading3Char"/>
    <w:uiPriority w:val="9"/>
    <w:unhideWhenUsed/>
    <w:qFormat/>
    <w:rsid w:val="005A36B5"/>
    <w:pPr>
      <w:keepNext/>
      <w:keepLines/>
      <w:spacing w:before="40" w:after="0"/>
      <w:outlineLvl w:val="2"/>
    </w:pPr>
    <w:rPr>
      <w:rFonts w:ascii="Arial Black" w:eastAsia="Times New Roman" w:hAnsi="Arial Black"/>
      <w:color w:val="0D5571"/>
      <w:sz w:val="24"/>
      <w:szCs w:val="24"/>
    </w:rPr>
  </w:style>
  <w:style w:type="paragraph" w:styleId="Heading4">
    <w:name w:val="heading 4"/>
    <w:basedOn w:val="Normal"/>
    <w:next w:val="Normal"/>
    <w:link w:val="Heading4Char"/>
    <w:uiPriority w:val="9"/>
    <w:unhideWhenUsed/>
    <w:qFormat/>
    <w:rsid w:val="008961F2"/>
    <w:pPr>
      <w:keepNext/>
      <w:keepLines/>
      <w:spacing w:before="40" w:after="0"/>
      <w:outlineLvl w:val="3"/>
    </w:pPr>
    <w:rPr>
      <w:rFonts w:ascii="Arial Black" w:eastAsia="Times New Roman" w:hAnsi="Arial Black"/>
      <w:i/>
      <w:iCs/>
      <w:color w:val="1481AB"/>
    </w:rPr>
  </w:style>
  <w:style w:type="paragraph" w:styleId="Heading5">
    <w:name w:val="heading 5"/>
    <w:basedOn w:val="Normal"/>
    <w:next w:val="Normal"/>
    <w:link w:val="Heading5Char"/>
    <w:uiPriority w:val="9"/>
    <w:unhideWhenUsed/>
    <w:qFormat/>
    <w:rsid w:val="008961F2"/>
    <w:pPr>
      <w:keepNext/>
      <w:keepLines/>
      <w:spacing w:before="40" w:after="0"/>
      <w:outlineLvl w:val="4"/>
    </w:pPr>
    <w:rPr>
      <w:rFonts w:ascii="Arial Black" w:eastAsia="Times New Roman" w:hAnsi="Arial Black"/>
      <w:color w:val="1481AB"/>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Arial Black" w:eastAsia="Times New Roman" w:hAnsi="Arial Black"/>
      <w:color w:val="0D5571"/>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Arial Black" w:eastAsia="Times New Roman" w:hAnsi="Arial Black"/>
      <w:i/>
      <w:iCs/>
      <w:color w:val="0D5571"/>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Arial Black" w:eastAsia="Times New Roman" w:hAnsi="Arial Black"/>
      <w:color w:val="272727"/>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Arial Black" w:eastAsia="Times New Roman" w:hAnsi="Arial Black"/>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0D5672"/>
      </w:pBdr>
      <w:spacing w:after="0" w:line="420" w:lineRule="exact"/>
    </w:pPr>
    <w:rPr>
      <w:rFonts w:ascii="Arial Black" w:eastAsia="Times New Roman" w:hAnsi="Arial Black"/>
      <w:caps/>
      <w:color w:val="0D5672"/>
      <w:kern w:val="28"/>
      <w:sz w:val="38"/>
      <w:szCs w:val="38"/>
    </w:rPr>
  </w:style>
  <w:style w:type="character" w:customStyle="1" w:styleId="TitleChar">
    <w:name w:val="Title Char"/>
    <w:link w:val="Title"/>
    <w:uiPriority w:val="10"/>
    <w:rPr>
      <w:rFonts w:ascii="Arial Black" w:eastAsia="Times New Roman" w:hAnsi="Arial Black" w:cs="Times New Roman"/>
      <w:caps/>
      <w:color w:val="0D5672"/>
      <w:kern w:val="28"/>
      <w:sz w:val="38"/>
      <w:szCs w:val="3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0D5672"/>
      </w:pBdr>
      <w:spacing w:before="80" w:after="160" w:line="280" w:lineRule="exact"/>
    </w:pPr>
    <w:rPr>
      <w:b/>
      <w:bCs/>
      <w:color w:val="1481AB"/>
      <w:sz w:val="24"/>
      <w:szCs w:val="24"/>
    </w:rPr>
  </w:style>
  <w:style w:type="character" w:customStyle="1" w:styleId="SubtitleChar">
    <w:name w:val="Subtitle Char"/>
    <w:link w:val="Subtitle"/>
    <w:uiPriority w:val="11"/>
    <w:rsid w:val="00BE3CD6"/>
    <w:rPr>
      <w:b/>
      <w:bCs/>
      <w:color w:val="1481AB"/>
      <w:sz w:val="24"/>
      <w:szCs w:val="24"/>
    </w:rPr>
  </w:style>
  <w:style w:type="character" w:customStyle="1" w:styleId="Heading1Char">
    <w:name w:val="Heading 1 Char"/>
    <w:link w:val="Heading1"/>
    <w:uiPriority w:val="9"/>
    <w:rPr>
      <w:b/>
      <w:bCs/>
      <w:caps/>
      <w:color w:val="0D5672"/>
      <w:sz w:val="28"/>
      <w:szCs w:val="28"/>
    </w:rPr>
  </w:style>
  <w:style w:type="table" w:customStyle="1" w:styleId="TipTable">
    <w:name w:val="Tip Table"/>
    <w:basedOn w:val="TableNormal"/>
    <w:uiPriority w:val="99"/>
    <w:tblPr>
      <w:tblCellMar>
        <w:top w:w="144" w:type="dxa"/>
        <w:left w:w="0" w:type="dxa"/>
        <w:right w:w="0" w:type="dxa"/>
      </w:tblCellMar>
    </w:tblPr>
    <w:tcPr>
      <w:shd w:val="clear" w:color="auto" w:fill="D1EEF9"/>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sz w:val="16"/>
      <w:szCs w:val="16"/>
    </w:rPr>
  </w:style>
  <w:style w:type="character" w:styleId="PlaceholderText">
    <w:name w:val="Placeholder Text"/>
    <w:uiPriority w:val="99"/>
    <w:semiHidden/>
    <w:rsid w:val="008961F2"/>
    <w:rPr>
      <w:color w:val="595959"/>
    </w:rPr>
  </w:style>
  <w:style w:type="paragraph" w:styleId="NoSpacing">
    <w:name w:val="No Spacing"/>
    <w:link w:val="NoSpacingChar"/>
    <w:uiPriority w:val="1"/>
    <w:qFormat/>
    <w:rPr>
      <w:color w:val="404040"/>
      <w:sz w:val="18"/>
      <w:szCs w:val="18"/>
      <w:lang w:eastAsia="ja-JP"/>
    </w:rPr>
  </w:style>
  <w:style w:type="character" w:customStyle="1" w:styleId="Heading2Char">
    <w:name w:val="Heading 2 Char"/>
    <w:link w:val="Heading2"/>
    <w:uiPriority w:val="9"/>
    <w:rsid w:val="008961F2"/>
    <w:rPr>
      <w:b/>
      <w:bCs/>
      <w:color w:val="1481AB"/>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Arial Black" w:eastAsia="Times New Roman" w:hAnsi="Arial Black"/>
      <w:noProof/>
      <w:color w:val="0D5672"/>
      <w:sz w:val="20"/>
      <w:szCs w:val="20"/>
    </w:rPr>
  </w:style>
  <w:style w:type="character" w:customStyle="1" w:styleId="FooterChar">
    <w:name w:val="Footer Char"/>
    <w:link w:val="Footer"/>
    <w:uiPriority w:val="99"/>
    <w:rsid w:val="002A04F7"/>
    <w:rPr>
      <w:rFonts w:ascii="Arial Black" w:eastAsia="Times New Roman" w:hAnsi="Arial Black" w:cs="Times New Roman"/>
      <w:noProof/>
      <w:color w:val="0D5672"/>
      <w:sz w:val="20"/>
      <w:szCs w:val="20"/>
    </w:rPr>
  </w:style>
  <w:style w:type="table" w:styleId="GridTable4-Accent1">
    <w:name w:val="Grid Table 4 Accent 1"/>
    <w:basedOn w:val="TableNormal"/>
    <w:uiPriority w:val="49"/>
    <w:tblPr>
      <w:tblStyleRowBandSize w:val="1"/>
      <w:tblStyleColBandSize w:val="1"/>
      <w:tblBorders>
        <w:top w:val="single" w:sz="4" w:space="0" w:color="76CDEE"/>
        <w:left w:val="single" w:sz="4" w:space="0" w:color="76CDEE"/>
        <w:bottom w:val="single" w:sz="4" w:space="0" w:color="76CDEE"/>
        <w:right w:val="single" w:sz="4" w:space="0" w:color="76CDEE"/>
        <w:insideH w:val="single" w:sz="4" w:space="0" w:color="76CDEE"/>
        <w:insideV w:val="single" w:sz="4" w:space="0" w:color="76CDEE"/>
      </w:tblBorders>
      <w:tblCellMar>
        <w:top w:w="29" w:type="dxa"/>
        <w:bottom w:w="29" w:type="dxa"/>
      </w:tblCellMar>
    </w:tblPr>
    <w:tblStylePr w:type="firstRow">
      <w:rPr>
        <w:b/>
        <w:bCs/>
        <w:color w:val="FFFFFF"/>
      </w:rPr>
      <w:tblPr/>
      <w:tcPr>
        <w:tcBorders>
          <w:top w:val="single" w:sz="4" w:space="0" w:color="1CADE4"/>
          <w:left w:val="single" w:sz="4" w:space="0" w:color="1CADE4"/>
          <w:bottom w:val="single" w:sz="4" w:space="0" w:color="1CADE4"/>
          <w:right w:val="single" w:sz="4" w:space="0" w:color="1CADE4"/>
          <w:insideH w:val="nil"/>
          <w:insideV w:val="nil"/>
        </w:tcBorders>
        <w:shd w:val="clear" w:color="auto" w:fill="1CADE4"/>
      </w:tcPr>
    </w:tblStylePr>
    <w:tblStylePr w:type="lastRow">
      <w:rPr>
        <w:b/>
        <w:bCs/>
      </w:rPr>
      <w:tblPr/>
      <w:tcPr>
        <w:tcBorders>
          <w:top w:val="double" w:sz="4" w:space="0" w:color="1CADE4"/>
        </w:tcBorders>
      </w:tcPr>
    </w:tblStylePr>
    <w:tblStylePr w:type="firstCol">
      <w:rPr>
        <w:b/>
        <w:bCs/>
      </w:rPr>
    </w:tblStylePr>
    <w:tblStylePr w:type="lastCol">
      <w:rPr>
        <w:b/>
        <w:bCs/>
      </w:rPr>
    </w:tblStylePr>
    <w:tblStylePr w:type="band1Vert">
      <w:tblPr/>
      <w:tcPr>
        <w:shd w:val="clear" w:color="auto" w:fill="D1EEF9"/>
      </w:tcPr>
    </w:tblStylePr>
    <w:tblStylePr w:type="band1Horz">
      <w:tblPr/>
      <w:tcPr>
        <w:shd w:val="clear" w:color="auto" w:fill="D1EEF9"/>
      </w:tcPr>
    </w:tblStyle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roposalTable">
    <w:name w:val="Proposal Table"/>
    <w:basedOn w:val="TableNormal"/>
    <w:uiPriority w:val="99"/>
    <w:pPr>
      <w:spacing w:before="120" w:after="120"/>
    </w:pPr>
    <w:tblPr>
      <w:tblBorders>
        <w:top w:val="single" w:sz="4" w:space="0" w:color="1CADE4"/>
        <w:left w:val="single" w:sz="4" w:space="0" w:color="1CADE4"/>
        <w:bottom w:val="single" w:sz="4" w:space="0" w:color="1CADE4"/>
        <w:right w:val="single" w:sz="4" w:space="0" w:color="1CADE4"/>
        <w:insideH w:val="single" w:sz="4" w:space="0" w:color="1CADE4"/>
        <w:insideV w:val="single" w:sz="4" w:space="0" w:color="1CADE4"/>
      </w:tblBorders>
      <w:tblCellMar>
        <w:left w:w="144" w:type="dxa"/>
        <w:right w:w="144" w:type="dxa"/>
      </w:tblCellMar>
    </w:tblPr>
    <w:tblStylePr w:type="firstRow">
      <w:pPr>
        <w:keepNext/>
        <w:wordWrap/>
      </w:pPr>
      <w:rPr>
        <w:b/>
      </w:rPr>
      <w:tblPr/>
      <w:tcPr>
        <w:shd w:val="clear" w:color="auto" w:fill="D1EEF9"/>
        <w:vAlign w:val="bottom"/>
      </w:tcPr>
    </w:tblStylePr>
    <w:tblStylePr w:type="lastRow">
      <w:rPr>
        <w:b/>
        <w:color w:val="FFFFFF"/>
      </w:rPr>
      <w:tblPr/>
      <w:tcPr>
        <w:shd w:val="clear" w:color="auto" w:fill="1CADE4"/>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uiPriority w:val="22"/>
    <w:unhideWhenUsed/>
    <w:qFormat/>
    <w:rsid w:val="00117948"/>
    <w:rPr>
      <w:b/>
      <w:bCs/>
    </w:rPr>
  </w:style>
  <w:style w:type="character" w:customStyle="1" w:styleId="Heading4Char">
    <w:name w:val="Heading 4 Char"/>
    <w:link w:val="Heading4"/>
    <w:uiPriority w:val="9"/>
    <w:rsid w:val="008961F2"/>
    <w:rPr>
      <w:rFonts w:ascii="Arial Black" w:eastAsia="Times New Roman" w:hAnsi="Arial Black" w:cs="Times New Roman"/>
      <w:i/>
      <w:iCs/>
      <w:color w:val="1481AB"/>
    </w:rPr>
  </w:style>
  <w:style w:type="character" w:customStyle="1" w:styleId="Heading5Char">
    <w:name w:val="Heading 5 Char"/>
    <w:link w:val="Heading5"/>
    <w:uiPriority w:val="9"/>
    <w:rsid w:val="008961F2"/>
    <w:rPr>
      <w:rFonts w:ascii="Arial Black" w:eastAsia="Times New Roman" w:hAnsi="Arial Black" w:cs="Times New Roman"/>
      <w:color w:val="1481AB"/>
    </w:rPr>
  </w:style>
  <w:style w:type="character" w:customStyle="1" w:styleId="Heading6Char">
    <w:name w:val="Heading 6 Char"/>
    <w:link w:val="Heading6"/>
    <w:uiPriority w:val="9"/>
    <w:semiHidden/>
    <w:rsid w:val="008961F2"/>
    <w:rPr>
      <w:rFonts w:ascii="Arial Black" w:eastAsia="Times New Roman" w:hAnsi="Arial Black" w:cs="Times New Roman"/>
      <w:color w:val="0D5571"/>
    </w:rPr>
  </w:style>
  <w:style w:type="character" w:customStyle="1" w:styleId="Heading7Char">
    <w:name w:val="Heading 7 Char"/>
    <w:link w:val="Heading7"/>
    <w:uiPriority w:val="9"/>
    <w:semiHidden/>
    <w:rsid w:val="008961F2"/>
    <w:rPr>
      <w:rFonts w:ascii="Arial Black" w:eastAsia="Times New Roman" w:hAnsi="Arial Black" w:cs="Times New Roman"/>
      <w:i/>
      <w:iCs/>
      <w:color w:val="0D5571"/>
    </w:rPr>
  </w:style>
  <w:style w:type="character" w:customStyle="1" w:styleId="Heading8Char">
    <w:name w:val="Heading 8 Char"/>
    <w:link w:val="Heading8"/>
    <w:uiPriority w:val="9"/>
    <w:semiHidden/>
    <w:rsid w:val="008961F2"/>
    <w:rPr>
      <w:rFonts w:ascii="Arial Black" w:eastAsia="Times New Roman" w:hAnsi="Arial Black" w:cs="Times New Roman"/>
      <w:color w:val="272727"/>
      <w:szCs w:val="21"/>
    </w:rPr>
  </w:style>
  <w:style w:type="character" w:customStyle="1" w:styleId="Heading9Char">
    <w:name w:val="Heading 9 Char"/>
    <w:link w:val="Heading9"/>
    <w:uiPriority w:val="9"/>
    <w:semiHidden/>
    <w:rsid w:val="008961F2"/>
    <w:rPr>
      <w:rFonts w:ascii="Arial Black" w:eastAsia="Times New Roman" w:hAnsi="Arial Black" w:cs="Times New Roman"/>
      <w:i/>
      <w:iCs/>
      <w:color w:val="272727"/>
      <w:szCs w:val="21"/>
    </w:rPr>
  </w:style>
  <w:style w:type="character" w:styleId="IntenseEmphasis">
    <w:name w:val="Intense Emphasis"/>
    <w:uiPriority w:val="21"/>
    <w:semiHidden/>
    <w:unhideWhenUsed/>
    <w:qFormat/>
    <w:rsid w:val="008961F2"/>
    <w:rPr>
      <w:i/>
      <w:iCs/>
      <w:color w:val="1481AB"/>
    </w:rPr>
  </w:style>
  <w:style w:type="paragraph" w:styleId="IntenseQuote">
    <w:name w:val="Intense Quote"/>
    <w:basedOn w:val="Normal"/>
    <w:next w:val="Normal"/>
    <w:link w:val="IntenseQuoteChar"/>
    <w:uiPriority w:val="30"/>
    <w:semiHidden/>
    <w:unhideWhenUsed/>
    <w:qFormat/>
    <w:rsid w:val="008961F2"/>
    <w:pPr>
      <w:pBdr>
        <w:top w:val="single" w:sz="4" w:space="10" w:color="1481AB"/>
        <w:bottom w:val="single" w:sz="4" w:space="10" w:color="1481AB"/>
      </w:pBdr>
      <w:spacing w:before="360" w:after="360"/>
      <w:ind w:left="864" w:right="864"/>
      <w:jc w:val="center"/>
    </w:pPr>
    <w:rPr>
      <w:i/>
      <w:iCs/>
      <w:color w:val="1481AB"/>
    </w:rPr>
  </w:style>
  <w:style w:type="character" w:customStyle="1" w:styleId="IntenseQuoteChar">
    <w:name w:val="Intense Quote Char"/>
    <w:link w:val="IntenseQuote"/>
    <w:uiPriority w:val="30"/>
    <w:semiHidden/>
    <w:rsid w:val="008961F2"/>
    <w:rPr>
      <w:i/>
      <w:iCs/>
      <w:color w:val="1481AB"/>
    </w:rPr>
  </w:style>
  <w:style w:type="character" w:styleId="IntenseReference">
    <w:name w:val="Intense Reference"/>
    <w:uiPriority w:val="32"/>
    <w:semiHidden/>
    <w:unhideWhenUsed/>
    <w:qFormat/>
    <w:rsid w:val="008961F2"/>
    <w:rPr>
      <w:b/>
      <w:bCs/>
      <w:caps w:val="0"/>
      <w:smallCaps/>
      <w:color w:val="1481AB"/>
      <w:spacing w:val="5"/>
    </w:rPr>
  </w:style>
  <w:style w:type="paragraph" w:styleId="BlockText">
    <w:name w:val="Block Text"/>
    <w:basedOn w:val="Normal"/>
    <w:uiPriority w:val="99"/>
    <w:semiHidden/>
    <w:unhideWhenUsed/>
    <w:rsid w:val="008961F2"/>
    <w:pPr>
      <w:pBdr>
        <w:top w:val="single" w:sz="2" w:space="10" w:color="1481AB"/>
        <w:left w:val="single" w:sz="2" w:space="10" w:color="1481AB"/>
        <w:bottom w:val="single" w:sz="2" w:space="10" w:color="1481AB"/>
        <w:right w:val="single" w:sz="2" w:space="10" w:color="1481AB"/>
      </w:pBdr>
      <w:ind w:left="1152" w:right="1152"/>
    </w:pPr>
    <w:rPr>
      <w:rFonts w:eastAsia="Times New Roman"/>
      <w:i/>
      <w:iCs/>
      <w:color w:val="1481AB"/>
    </w:rPr>
  </w:style>
  <w:style w:type="character" w:styleId="Hyperlink">
    <w:name w:val="Hyperlink"/>
    <w:uiPriority w:val="99"/>
    <w:semiHidden/>
    <w:unhideWhenUsed/>
    <w:rsid w:val="008961F2"/>
    <w:rPr>
      <w:color w:val="487B77"/>
      <w:u w:val="single"/>
    </w:rPr>
  </w:style>
  <w:style w:type="character" w:customStyle="1" w:styleId="UnresolvedMention1">
    <w:name w:val="Unresolved Mention1"/>
    <w:uiPriority w:val="99"/>
    <w:semiHidden/>
    <w:unhideWhenUsed/>
    <w:rsid w:val="008961F2"/>
    <w:rPr>
      <w:color w:val="595959"/>
      <w:shd w:val="clear" w:color="auto" w:fill="E1DFDD"/>
    </w:rPr>
  </w:style>
  <w:style w:type="character" w:customStyle="1" w:styleId="NoSpacingChar">
    <w:name w:val="No Spacing Char"/>
    <w:basedOn w:val="DefaultParagraphFont"/>
    <w:link w:val="NoSpacing"/>
    <w:uiPriority w:val="1"/>
    <w:rsid w:val="00BB5D78"/>
  </w:style>
  <w:style w:type="paragraph" w:styleId="ListParagraph">
    <w:name w:val="List Paragraph"/>
    <w:basedOn w:val="Normal"/>
    <w:uiPriority w:val="34"/>
    <w:unhideWhenUsed/>
    <w:qFormat/>
    <w:rsid w:val="00230B99"/>
    <w:pPr>
      <w:ind w:left="720"/>
      <w:contextualSpacing/>
    </w:pPr>
  </w:style>
  <w:style w:type="character" w:customStyle="1" w:styleId="Heading3Char">
    <w:name w:val="Heading 3 Char"/>
    <w:link w:val="Heading3"/>
    <w:uiPriority w:val="9"/>
    <w:rsid w:val="005A36B5"/>
    <w:rPr>
      <w:rFonts w:ascii="Arial Black" w:eastAsia="Times New Roman" w:hAnsi="Arial Black" w:cs="Times New Roman"/>
      <w:color w:val="0D5571"/>
      <w:sz w:val="24"/>
      <w:szCs w:val="24"/>
    </w:rPr>
  </w:style>
  <w:style w:type="character" w:styleId="PageNumber">
    <w:name w:val="page number"/>
    <w:basedOn w:val="DefaultParagraphFont"/>
    <w:uiPriority w:val="99"/>
    <w:semiHidden/>
    <w:unhideWhenUsed/>
    <w:rsid w:val="0060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178562">
      <w:bodyDiv w:val="1"/>
      <w:marLeft w:val="0"/>
      <w:marRight w:val="0"/>
      <w:marTop w:val="0"/>
      <w:marBottom w:val="0"/>
      <w:divBdr>
        <w:top w:val="none" w:sz="0" w:space="0" w:color="auto"/>
        <w:left w:val="none" w:sz="0" w:space="0" w:color="auto"/>
        <w:bottom w:val="none" w:sz="0" w:space="0" w:color="auto"/>
        <w:right w:val="none" w:sz="0" w:space="0" w:color="auto"/>
      </w:divBdr>
    </w:div>
    <w:div w:id="1898977239">
      <w:bodyDiv w:val="1"/>
      <w:marLeft w:val="0"/>
      <w:marRight w:val="0"/>
      <w:marTop w:val="0"/>
      <w:marBottom w:val="0"/>
      <w:divBdr>
        <w:top w:val="none" w:sz="0" w:space="0" w:color="auto"/>
        <w:left w:val="none" w:sz="0" w:space="0" w:color="auto"/>
        <w:bottom w:val="none" w:sz="0" w:space="0" w:color="auto"/>
        <w:right w:val="none" w:sz="0" w:space="0" w:color="auto"/>
      </w:divBdr>
    </w:div>
    <w:div w:id="20676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tashalforeman/Library/Group%20Containers/UBF8T346G9.Office/User%20Content.localized/Templates.localized/RSS%20Service%20Proposal%20Template%202024.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8726 S. Sepulveda Blvd, Suite D-295, Los Angeles, CA 90045                Phone (310) 591-5692                                                                 Fax (310)861-1520                                                                   Email: proposals@rodgerssecurityservice.com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AE7AFA-DEB6-2044-8E6D-C1B939C8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 Service Proposal Template 2024.dotx</Template>
  <TotalTime>5</TotalTime>
  <Pages>8</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Proposal For Services</vt:lpstr>
    </vt:vector>
  </TitlesOfParts>
  <Company>Rodgers Security</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Services</dc:title>
  <dc:subject>Prepared By:</dc:subject>
  <dc:creator>NForeman</dc:creator>
  <cp:keywords/>
  <cp:lastModifiedBy>NForeman</cp:lastModifiedBy>
  <cp:revision>2</cp:revision>
  <cp:lastPrinted>2023-08-10T22:50:00Z</cp:lastPrinted>
  <dcterms:created xsi:type="dcterms:W3CDTF">2025-06-18T17:42:00Z</dcterms:created>
  <dcterms:modified xsi:type="dcterms:W3CDTF">2025-06-18T17:42:00Z</dcterms:modified>
  <cp:contentStatus>Nikola Corporation in achieving its goals of providing a safe and secure environment for its employees, clients, and vendors. We thank you for your interest in our company. This proposal will provide you with background information on RSS and why we think we are the best fit for your security needs.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